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DE9" w:rsidRPr="007A3DE9" w:rsidRDefault="007A3DE9" w:rsidP="007A3DE9">
      <w:pPr>
        <w:jc w:val="center"/>
        <w:rPr>
          <w:rFonts w:ascii="Times New Roman" w:eastAsia="宋体" w:hAnsi="Times New Roman"/>
        </w:rPr>
      </w:pPr>
      <w:r w:rsidRPr="007A3DE9">
        <w:rPr>
          <w:rFonts w:ascii="Times New Roman" w:eastAsia="宋体" w:hAnsi="Times New Roman"/>
        </w:rPr>
        <w:t>水冷壁</w:t>
      </w:r>
      <w:proofErr w:type="gramStart"/>
      <w:r w:rsidRPr="007A3DE9">
        <w:rPr>
          <w:rFonts w:ascii="Times New Roman" w:eastAsia="宋体" w:hAnsi="Times New Roman"/>
        </w:rPr>
        <w:t>气化炉与耐火砖</w:t>
      </w:r>
      <w:proofErr w:type="gramEnd"/>
      <w:r w:rsidRPr="007A3DE9">
        <w:rPr>
          <w:rFonts w:ascii="Times New Roman" w:eastAsia="宋体" w:hAnsi="Times New Roman"/>
        </w:rPr>
        <w:t>气化炉对比</w:t>
      </w:r>
      <w:r w:rsidR="00CA396B">
        <w:rPr>
          <w:rFonts w:ascii="Times New Roman" w:eastAsia="宋体" w:hAnsi="Times New Roman" w:hint="eastAsia"/>
        </w:rPr>
        <w:t>5</w:t>
      </w:r>
      <w:r w:rsidRPr="007A3DE9">
        <w:rPr>
          <w:rFonts w:ascii="Times New Roman" w:eastAsia="宋体" w:hAnsi="Times New Roman" w:hint="eastAsia"/>
        </w:rPr>
        <w:t>——</w:t>
      </w:r>
      <w:r w:rsidR="00CA396B">
        <w:rPr>
          <w:rFonts w:ascii="Times New Roman" w:eastAsia="宋体" w:hAnsi="Times New Roman" w:hint="eastAsia"/>
        </w:rPr>
        <w:t>耐火砖气化炉改造为水冷</w:t>
      </w:r>
      <w:proofErr w:type="gramStart"/>
      <w:r w:rsidR="00CA396B">
        <w:rPr>
          <w:rFonts w:ascii="Times New Roman" w:eastAsia="宋体" w:hAnsi="Times New Roman" w:hint="eastAsia"/>
        </w:rPr>
        <w:t>壁</w:t>
      </w:r>
      <w:r w:rsidR="00B16DCC">
        <w:rPr>
          <w:rFonts w:ascii="Times New Roman" w:eastAsia="宋体" w:hAnsi="Times New Roman" w:hint="eastAsia"/>
        </w:rPr>
        <w:t>废锅</w:t>
      </w:r>
      <w:proofErr w:type="gramEnd"/>
      <w:r w:rsidR="00CA396B">
        <w:rPr>
          <w:rFonts w:ascii="Times New Roman" w:eastAsia="宋体" w:hAnsi="Times New Roman" w:hint="eastAsia"/>
        </w:rPr>
        <w:t>气化炉</w:t>
      </w:r>
    </w:p>
    <w:p w:rsidR="007A3DE9" w:rsidRPr="007A3DE9" w:rsidRDefault="007A3DE9" w:rsidP="007A3DE9">
      <w:pPr>
        <w:jc w:val="center"/>
        <w:rPr>
          <w:rFonts w:ascii="Times New Roman" w:eastAsia="宋体" w:hAnsi="Times New Roman"/>
        </w:rPr>
      </w:pPr>
    </w:p>
    <w:p w:rsidR="007A3DE9" w:rsidRDefault="007A3DE9" w:rsidP="00FD5986">
      <w:pPr>
        <w:jc w:val="left"/>
        <w:rPr>
          <w:rFonts w:ascii="Times New Roman" w:eastAsia="宋体" w:hAnsi="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8522"/>
      </w:tblGrid>
      <w:tr w:rsidR="004C6E6F" w:rsidTr="004C6E6F">
        <w:tc>
          <w:tcPr>
            <w:tcW w:w="8522" w:type="dxa"/>
            <w:shd w:val="clear" w:color="auto" w:fill="D9D9D9" w:themeFill="background1" w:themeFillShade="D9"/>
          </w:tcPr>
          <w:p w:rsidR="00CE669E" w:rsidRDefault="00BB2AEE" w:rsidP="00E63FF9">
            <w:pPr>
              <w:spacing w:beforeLines="50" w:before="156" w:afterLines="50" w:after="156"/>
              <w:jc w:val="left"/>
              <w:rPr>
                <w:rFonts w:ascii="Times New Roman" w:eastAsia="宋体" w:hAnsi="Times New Roman"/>
              </w:rPr>
            </w:pPr>
            <w:r>
              <w:rPr>
                <w:rFonts w:ascii="Times New Roman" w:eastAsia="宋体" w:hAnsi="Times New Roman" w:hint="eastAsia"/>
              </w:rPr>
              <w:t>现代大型煤化工中普遍应用的</w:t>
            </w:r>
            <w:r w:rsidR="005923AD">
              <w:rPr>
                <w:rFonts w:ascii="Times New Roman" w:eastAsia="宋体" w:hAnsi="Times New Roman" w:hint="eastAsia"/>
              </w:rPr>
              <w:t>水煤浆进料</w:t>
            </w:r>
            <w:r w:rsidR="004C6E6F">
              <w:rPr>
                <w:rFonts w:ascii="Times New Roman" w:eastAsia="宋体" w:hAnsi="Times New Roman" w:hint="eastAsia"/>
              </w:rPr>
              <w:t>液态排渣气流床气化炉，</w:t>
            </w:r>
            <w:r w:rsidR="002D7262">
              <w:rPr>
                <w:rFonts w:ascii="Times New Roman" w:eastAsia="宋体" w:hAnsi="Times New Roman" w:hint="eastAsia"/>
              </w:rPr>
              <w:t>根据</w:t>
            </w:r>
            <w:r w:rsidR="00DD07B8">
              <w:rPr>
                <w:rFonts w:ascii="Times New Roman" w:eastAsia="宋体" w:hAnsi="Times New Roman" w:hint="eastAsia"/>
              </w:rPr>
              <w:t>气化炉</w:t>
            </w:r>
            <w:r w:rsidR="002D7262">
              <w:rPr>
                <w:rFonts w:ascii="Times New Roman" w:eastAsia="宋体" w:hAnsi="Times New Roman" w:hint="eastAsia"/>
              </w:rPr>
              <w:t>隔热衬里</w:t>
            </w:r>
            <w:r w:rsidR="007F3E23">
              <w:rPr>
                <w:rFonts w:ascii="Times New Roman" w:eastAsia="宋体" w:hAnsi="Times New Roman" w:hint="eastAsia"/>
              </w:rPr>
              <w:t>的不同</w:t>
            </w:r>
            <w:r w:rsidR="002D7262">
              <w:rPr>
                <w:rFonts w:ascii="Times New Roman" w:eastAsia="宋体" w:hAnsi="Times New Roman" w:hint="eastAsia"/>
              </w:rPr>
              <w:t>分为水冷壁气化炉和耐火砖气化炉</w:t>
            </w:r>
            <w:r w:rsidR="00CE669E">
              <w:rPr>
                <w:rFonts w:ascii="Times New Roman" w:eastAsia="宋体" w:hAnsi="Times New Roman" w:hint="eastAsia"/>
              </w:rPr>
              <w:t>。</w:t>
            </w:r>
            <w:r w:rsidR="007E2066">
              <w:rPr>
                <w:rFonts w:ascii="Times New Roman" w:eastAsia="宋体" w:hAnsi="Times New Roman" w:hint="eastAsia"/>
              </w:rPr>
              <w:t>水冷壁气化炉</w:t>
            </w:r>
            <w:proofErr w:type="gramStart"/>
            <w:r w:rsidR="007E2066">
              <w:rPr>
                <w:rFonts w:ascii="Times New Roman" w:eastAsia="宋体" w:hAnsi="Times New Roman" w:hint="eastAsia"/>
              </w:rPr>
              <w:t>以废锅流程</w:t>
            </w:r>
            <w:proofErr w:type="gramEnd"/>
            <w:r w:rsidR="007E2066">
              <w:rPr>
                <w:rFonts w:ascii="Times New Roman" w:eastAsia="宋体" w:hAnsi="Times New Roman" w:hint="eastAsia"/>
              </w:rPr>
              <w:t>为主，</w:t>
            </w:r>
            <w:r w:rsidR="008245F9">
              <w:rPr>
                <w:rFonts w:ascii="Times New Roman" w:eastAsia="宋体" w:hAnsi="Times New Roman" w:hint="eastAsia"/>
              </w:rPr>
              <w:t>耐火砖气化</w:t>
            </w:r>
            <w:proofErr w:type="gramStart"/>
            <w:r w:rsidR="008245F9">
              <w:rPr>
                <w:rFonts w:ascii="Times New Roman" w:eastAsia="宋体" w:hAnsi="Times New Roman" w:hint="eastAsia"/>
              </w:rPr>
              <w:t>炉几乎</w:t>
            </w:r>
            <w:proofErr w:type="gramEnd"/>
            <w:r w:rsidR="008245F9">
              <w:rPr>
                <w:rFonts w:ascii="Times New Roman" w:eastAsia="宋体" w:hAnsi="Times New Roman" w:hint="eastAsia"/>
              </w:rPr>
              <w:t>均为水激冷流程。</w:t>
            </w:r>
            <w:r w:rsidR="00905435">
              <w:rPr>
                <w:rFonts w:ascii="Times New Roman" w:eastAsia="宋体" w:hAnsi="Times New Roman" w:hint="eastAsia"/>
              </w:rPr>
              <w:t>本系列将从不同方面对水冷壁</w:t>
            </w:r>
            <w:proofErr w:type="gramStart"/>
            <w:r w:rsidR="00905435">
              <w:rPr>
                <w:rFonts w:ascii="Times New Roman" w:eastAsia="宋体" w:hAnsi="Times New Roman" w:hint="eastAsia"/>
              </w:rPr>
              <w:t>气化炉与耐火砖</w:t>
            </w:r>
            <w:proofErr w:type="gramEnd"/>
            <w:r w:rsidR="00905435">
              <w:rPr>
                <w:rFonts w:ascii="Times New Roman" w:eastAsia="宋体" w:hAnsi="Times New Roman" w:hint="eastAsia"/>
              </w:rPr>
              <w:t>气化炉进行对比。</w:t>
            </w:r>
          </w:p>
        </w:tc>
      </w:tr>
    </w:tbl>
    <w:p w:rsidR="004C6E6F" w:rsidRPr="008245F9" w:rsidRDefault="004C6E6F" w:rsidP="00FD5986">
      <w:pPr>
        <w:jc w:val="left"/>
        <w:rPr>
          <w:rFonts w:ascii="Times New Roman" w:eastAsia="宋体" w:hAnsi="Times New Roman"/>
        </w:rPr>
      </w:pPr>
    </w:p>
    <w:p w:rsidR="00CA396B" w:rsidRDefault="00757325" w:rsidP="00B16DCC">
      <w:pPr>
        <w:spacing w:afterLines="100" w:after="312"/>
        <w:ind w:firstLineChars="200" w:firstLine="420"/>
        <w:jc w:val="left"/>
        <w:rPr>
          <w:rFonts w:ascii="Times New Roman" w:eastAsia="宋体" w:hAnsi="Times New Roman" w:hint="eastAsia"/>
        </w:rPr>
      </w:pPr>
      <w:r>
        <w:rPr>
          <w:rFonts w:ascii="Times New Roman" w:eastAsia="宋体" w:hAnsi="Times New Roman" w:hint="eastAsia"/>
        </w:rPr>
        <w:t>某厂煤制</w:t>
      </w:r>
      <w:r w:rsidR="00CA396B" w:rsidRPr="00CA396B">
        <w:rPr>
          <w:rFonts w:ascii="Times New Roman" w:eastAsia="宋体" w:hAnsi="Times New Roman" w:hint="eastAsia"/>
        </w:rPr>
        <w:t>甲醇装置气化工段采用</w:t>
      </w:r>
      <w:r w:rsidR="00CA396B" w:rsidRPr="00CA396B">
        <w:rPr>
          <w:rFonts w:ascii="Times New Roman" w:eastAsia="宋体" w:hAnsi="Times New Roman" w:hint="eastAsia"/>
        </w:rPr>
        <w:t>GE</w:t>
      </w:r>
      <w:r w:rsidR="00CA396B" w:rsidRPr="00CA396B">
        <w:rPr>
          <w:rFonts w:ascii="Times New Roman" w:eastAsia="宋体" w:hAnsi="Times New Roman" w:hint="eastAsia"/>
        </w:rPr>
        <w:t>公司</w:t>
      </w:r>
      <w:r w:rsidR="00CA396B" w:rsidRPr="00CA396B">
        <w:rPr>
          <w:rFonts w:ascii="Times New Roman" w:eastAsia="宋体" w:hAnsi="Times New Roman" w:hint="eastAsia"/>
        </w:rPr>
        <w:t>6.5MPa</w:t>
      </w:r>
      <w:r w:rsidR="00CA396B" w:rsidRPr="00CA396B">
        <w:rPr>
          <w:rFonts w:ascii="Times New Roman" w:eastAsia="宋体" w:hAnsi="Times New Roman" w:hint="eastAsia"/>
        </w:rPr>
        <w:t>级水煤浆加压气化技术，气化炉为水煤浆耐火砖激冷炉型，两开</w:t>
      </w:r>
      <w:proofErr w:type="gramStart"/>
      <w:r w:rsidR="00CA396B" w:rsidRPr="00CA396B">
        <w:rPr>
          <w:rFonts w:ascii="Times New Roman" w:eastAsia="宋体" w:hAnsi="Times New Roman" w:hint="eastAsia"/>
        </w:rPr>
        <w:t>一</w:t>
      </w:r>
      <w:proofErr w:type="gramEnd"/>
      <w:r w:rsidR="00CA396B" w:rsidRPr="00CA396B">
        <w:rPr>
          <w:rFonts w:ascii="Times New Roman" w:eastAsia="宋体" w:hAnsi="Times New Roman" w:hint="eastAsia"/>
        </w:rPr>
        <w:t>备设置，单炉生产能力为</w:t>
      </w:r>
      <w:r w:rsidR="00CA396B" w:rsidRPr="00CA396B">
        <w:rPr>
          <w:rFonts w:ascii="Times New Roman" w:eastAsia="宋体" w:hAnsi="Times New Roman" w:hint="eastAsia"/>
        </w:rPr>
        <w:t>87000Nm</w:t>
      </w:r>
      <w:r w:rsidR="00CA396B" w:rsidRPr="00322C77">
        <w:rPr>
          <w:rFonts w:ascii="Times New Roman" w:eastAsia="宋体" w:hAnsi="Times New Roman" w:hint="eastAsia"/>
          <w:vertAlign w:val="superscript"/>
        </w:rPr>
        <w:t>3</w:t>
      </w:r>
      <w:r w:rsidR="00CA396B" w:rsidRPr="00CA396B">
        <w:rPr>
          <w:rFonts w:ascii="Times New Roman" w:eastAsia="宋体" w:hAnsi="Times New Roman" w:hint="eastAsia"/>
        </w:rPr>
        <w:t>/h(CO+H</w:t>
      </w:r>
      <w:r w:rsidR="00CA396B" w:rsidRPr="00CB5203">
        <w:rPr>
          <w:rFonts w:ascii="Times New Roman" w:eastAsia="宋体" w:hAnsi="Times New Roman" w:hint="eastAsia"/>
          <w:vertAlign w:val="subscript"/>
        </w:rPr>
        <w:t>2</w:t>
      </w:r>
      <w:r w:rsidR="00CA396B" w:rsidRPr="00CA396B">
        <w:rPr>
          <w:rFonts w:ascii="Times New Roman" w:eastAsia="宋体" w:hAnsi="Times New Roman" w:hint="eastAsia"/>
        </w:rPr>
        <w:t>)</w:t>
      </w:r>
      <w:r w:rsidR="00CA396B" w:rsidRPr="00CA396B">
        <w:rPr>
          <w:rFonts w:ascii="Times New Roman" w:eastAsia="宋体" w:hAnsi="Times New Roman" w:hint="eastAsia"/>
        </w:rPr>
        <w:t>。</w:t>
      </w:r>
      <w:proofErr w:type="gramStart"/>
      <w:r>
        <w:rPr>
          <w:rFonts w:ascii="Times New Roman" w:eastAsia="宋体" w:hAnsi="Times New Roman" w:hint="eastAsia"/>
        </w:rPr>
        <w:t>气化炉自</w:t>
      </w:r>
      <w:r>
        <w:rPr>
          <w:rFonts w:ascii="Times New Roman" w:eastAsia="宋体" w:hAnsi="Times New Roman" w:hint="eastAsia"/>
        </w:rPr>
        <w:t>2011</w:t>
      </w:r>
      <w:r>
        <w:rPr>
          <w:rFonts w:ascii="Times New Roman" w:eastAsia="宋体" w:hAnsi="Times New Roman" w:hint="eastAsia"/>
        </w:rPr>
        <w:t>年</w:t>
      </w:r>
      <w:proofErr w:type="gramEnd"/>
      <w:r>
        <w:rPr>
          <w:rFonts w:ascii="Times New Roman" w:eastAsia="宋体" w:hAnsi="Times New Roman" w:hint="eastAsia"/>
        </w:rPr>
        <w:t>开车以来一直存在耐火砖</w:t>
      </w:r>
      <w:r w:rsidR="00CA396B" w:rsidRPr="00CA396B">
        <w:rPr>
          <w:rFonts w:ascii="Times New Roman" w:eastAsia="宋体" w:hAnsi="Times New Roman" w:hint="eastAsia"/>
        </w:rPr>
        <w:t>维修费用较高，煤种适用范围窄，气化系统的热效率不高</w:t>
      </w:r>
      <w:r>
        <w:rPr>
          <w:rFonts w:ascii="Times New Roman" w:eastAsia="宋体" w:hAnsi="Times New Roman" w:hint="eastAsia"/>
        </w:rPr>
        <w:t>的问题</w:t>
      </w:r>
      <w:r w:rsidR="00B16DCC">
        <w:rPr>
          <w:rFonts w:ascii="Times New Roman" w:eastAsia="宋体" w:hAnsi="Times New Roman" w:hint="eastAsia"/>
        </w:rPr>
        <w:t>。将其耐火砖气化炉升级改造为水冷</w:t>
      </w:r>
      <w:proofErr w:type="gramStart"/>
      <w:r w:rsidR="00B16DCC">
        <w:rPr>
          <w:rFonts w:ascii="Times New Roman" w:eastAsia="宋体" w:hAnsi="Times New Roman" w:hint="eastAsia"/>
        </w:rPr>
        <w:t>壁废锅</w:t>
      </w:r>
      <w:proofErr w:type="gramEnd"/>
      <w:r w:rsidR="00B16DCC">
        <w:rPr>
          <w:rFonts w:ascii="Times New Roman" w:eastAsia="宋体" w:hAnsi="Times New Roman" w:hint="eastAsia"/>
        </w:rPr>
        <w:t>气化炉</w:t>
      </w:r>
      <w:r w:rsidR="00CA396B" w:rsidRPr="00CA396B">
        <w:rPr>
          <w:rFonts w:ascii="Times New Roman" w:eastAsia="宋体" w:hAnsi="Times New Roman" w:hint="eastAsia"/>
        </w:rPr>
        <w:t>，可以增加气化炉灵活性，降低能量消耗和生产成本。</w:t>
      </w:r>
      <w:r w:rsidR="00055E95">
        <w:rPr>
          <w:rFonts w:ascii="Times New Roman" w:eastAsia="宋体" w:hAnsi="Times New Roman" w:hint="eastAsia"/>
        </w:rPr>
        <w:t>本文</w:t>
      </w:r>
      <w:r w:rsidR="00B16DCC">
        <w:rPr>
          <w:rFonts w:ascii="Times New Roman" w:eastAsia="宋体" w:hAnsi="Times New Roman" w:hint="eastAsia"/>
        </w:rPr>
        <w:t>从改造方案、可行性、风险分析和控制、投资和效益等方面</w:t>
      </w:r>
      <w:r w:rsidR="00F77A09">
        <w:rPr>
          <w:rFonts w:ascii="Times New Roman" w:eastAsia="宋体" w:hAnsi="Times New Roman" w:hint="eastAsia"/>
        </w:rPr>
        <w:t>对</w:t>
      </w:r>
      <w:r w:rsidR="00F77A09">
        <w:rPr>
          <w:rFonts w:ascii="Times New Roman" w:eastAsia="宋体" w:hAnsi="Times New Roman" w:hint="eastAsia"/>
        </w:rPr>
        <w:t>一台耐火砖气化炉升级改造为水冷</w:t>
      </w:r>
      <w:proofErr w:type="gramStart"/>
      <w:r w:rsidR="00F77A09">
        <w:rPr>
          <w:rFonts w:ascii="Times New Roman" w:eastAsia="宋体" w:hAnsi="Times New Roman" w:hint="eastAsia"/>
        </w:rPr>
        <w:t>壁废锅</w:t>
      </w:r>
      <w:proofErr w:type="gramEnd"/>
      <w:r w:rsidR="00F77A09">
        <w:rPr>
          <w:rFonts w:ascii="Times New Roman" w:eastAsia="宋体" w:hAnsi="Times New Roman" w:hint="eastAsia"/>
        </w:rPr>
        <w:t>气化炉</w:t>
      </w:r>
      <w:r w:rsidR="00B16DCC">
        <w:rPr>
          <w:rFonts w:ascii="Times New Roman" w:eastAsia="宋体" w:hAnsi="Times New Roman" w:hint="eastAsia"/>
        </w:rPr>
        <w:t>进行分析。</w:t>
      </w:r>
    </w:p>
    <w:p w:rsidR="00CA396B" w:rsidRPr="00CA396B" w:rsidRDefault="00B16DCC" w:rsidP="00CB5203">
      <w:pPr>
        <w:spacing w:afterLines="50" w:after="156"/>
        <w:jc w:val="left"/>
        <w:rPr>
          <w:rFonts w:ascii="Times New Roman" w:eastAsia="宋体" w:hAnsi="Times New Roman" w:hint="eastAsia"/>
        </w:rPr>
      </w:pPr>
      <w:r>
        <w:rPr>
          <w:rFonts w:ascii="Times New Roman" w:eastAsia="宋体" w:hAnsi="Times New Roman" w:hint="eastAsia"/>
        </w:rPr>
        <w:t xml:space="preserve">1  </w:t>
      </w:r>
      <w:r w:rsidR="00CA396B" w:rsidRPr="00CA396B">
        <w:rPr>
          <w:rFonts w:ascii="Times New Roman" w:eastAsia="宋体" w:hAnsi="Times New Roman" w:hint="eastAsia"/>
        </w:rPr>
        <w:t>改造方案</w:t>
      </w:r>
    </w:p>
    <w:p w:rsidR="00CA396B" w:rsidRPr="00CA396B" w:rsidRDefault="00B16DCC" w:rsidP="00CB5203">
      <w:pPr>
        <w:spacing w:afterLines="50" w:after="156"/>
        <w:jc w:val="left"/>
        <w:rPr>
          <w:rFonts w:ascii="Times New Roman" w:eastAsia="宋体" w:hAnsi="Times New Roman" w:hint="eastAsia"/>
        </w:rPr>
      </w:pPr>
      <w:r>
        <w:rPr>
          <w:rFonts w:ascii="Times New Roman" w:eastAsia="宋体" w:hAnsi="Times New Roman" w:hint="eastAsia"/>
        </w:rPr>
        <w:t>1</w:t>
      </w:r>
      <w:r w:rsidR="00CA396B" w:rsidRPr="00CA396B">
        <w:rPr>
          <w:rFonts w:ascii="Times New Roman" w:eastAsia="宋体" w:hAnsi="Times New Roman" w:hint="eastAsia"/>
        </w:rPr>
        <w:t>.1</w:t>
      </w:r>
      <w:r>
        <w:rPr>
          <w:rFonts w:ascii="Times New Roman" w:eastAsia="宋体" w:hAnsi="Times New Roman" w:hint="eastAsia"/>
        </w:rPr>
        <w:t xml:space="preserve">  </w:t>
      </w:r>
      <w:r w:rsidR="00CA396B" w:rsidRPr="00CA396B">
        <w:rPr>
          <w:rFonts w:ascii="Times New Roman" w:eastAsia="宋体" w:hAnsi="Times New Roman" w:hint="eastAsia"/>
        </w:rPr>
        <w:t>总体方案</w:t>
      </w:r>
    </w:p>
    <w:p w:rsidR="0070693B" w:rsidRDefault="00CA396B" w:rsidP="00CB5203">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水煤浆制备和输送、粗煤气洗涤、灰</w:t>
      </w:r>
      <w:r w:rsidRPr="00CA396B">
        <w:rPr>
          <w:rFonts w:ascii="Times New Roman" w:eastAsia="宋体" w:hAnsi="Times New Roman" w:hint="eastAsia"/>
        </w:rPr>
        <w:t>/</w:t>
      </w:r>
      <w:r w:rsidRPr="00CA396B">
        <w:rPr>
          <w:rFonts w:ascii="Times New Roman" w:eastAsia="宋体" w:hAnsi="Times New Roman" w:hint="eastAsia"/>
        </w:rPr>
        <w:t>黑水处理、</w:t>
      </w:r>
      <w:proofErr w:type="gramStart"/>
      <w:r w:rsidRPr="00CA396B">
        <w:rPr>
          <w:rFonts w:ascii="Times New Roman" w:eastAsia="宋体" w:hAnsi="Times New Roman" w:hint="eastAsia"/>
        </w:rPr>
        <w:t>锁斗排渣</w:t>
      </w:r>
      <w:proofErr w:type="gramEnd"/>
      <w:r w:rsidRPr="00CA396B">
        <w:rPr>
          <w:rFonts w:ascii="Times New Roman" w:eastAsia="宋体" w:hAnsi="Times New Roman" w:hint="eastAsia"/>
        </w:rPr>
        <w:t>、粗渣和细灰处理等工段维持现状不变，仅对气化炉进行改造升级。改造涉及气化炉装置改造及相关的公用工程和配套工程改造。</w:t>
      </w:r>
    </w:p>
    <w:p w:rsidR="00CA396B" w:rsidRPr="00CA396B" w:rsidRDefault="00511653" w:rsidP="00CB5203">
      <w:pPr>
        <w:spacing w:afterLines="100" w:after="312"/>
        <w:ind w:firstLineChars="200" w:firstLine="420"/>
        <w:jc w:val="left"/>
        <w:rPr>
          <w:rFonts w:ascii="Times New Roman" w:eastAsia="宋体" w:hAnsi="Times New Roman" w:hint="eastAsia"/>
        </w:rPr>
      </w:pPr>
      <w:r>
        <w:rPr>
          <w:rFonts w:ascii="Times New Roman" w:eastAsia="宋体" w:hAnsi="Times New Roman" w:hint="eastAsia"/>
        </w:rPr>
        <w:t>新气化炉</w:t>
      </w:r>
      <w:r w:rsidRPr="00CA396B">
        <w:rPr>
          <w:rFonts w:ascii="Times New Roman" w:eastAsia="宋体" w:hAnsi="Times New Roman" w:hint="eastAsia"/>
        </w:rPr>
        <w:t>在设备制造厂完成制造，在</w:t>
      </w:r>
      <w:r>
        <w:rPr>
          <w:rFonts w:ascii="Times New Roman" w:eastAsia="宋体" w:hAnsi="Times New Roman" w:hint="eastAsia"/>
        </w:rPr>
        <w:t>新气化</w:t>
      </w:r>
      <w:proofErr w:type="gramStart"/>
      <w:r>
        <w:rPr>
          <w:rFonts w:ascii="Times New Roman" w:eastAsia="宋体" w:hAnsi="Times New Roman" w:hint="eastAsia"/>
        </w:rPr>
        <w:t>炉</w:t>
      </w:r>
      <w:r w:rsidRPr="00CA396B">
        <w:rPr>
          <w:rFonts w:ascii="Times New Roman" w:eastAsia="宋体" w:hAnsi="Times New Roman" w:hint="eastAsia"/>
        </w:rPr>
        <w:t>进入</w:t>
      </w:r>
      <w:proofErr w:type="gramEnd"/>
      <w:r w:rsidRPr="00CA396B">
        <w:rPr>
          <w:rFonts w:ascii="Times New Roman" w:eastAsia="宋体" w:hAnsi="Times New Roman" w:hint="eastAsia"/>
        </w:rPr>
        <w:t>施工现场后对施工现场的</w:t>
      </w:r>
      <w:r>
        <w:rPr>
          <w:rFonts w:ascii="Times New Roman" w:eastAsia="宋体" w:hAnsi="Times New Roman" w:hint="eastAsia"/>
        </w:rPr>
        <w:t>旧</w:t>
      </w:r>
      <w:r w:rsidRPr="00CA396B">
        <w:rPr>
          <w:rFonts w:ascii="Times New Roman" w:eastAsia="宋体" w:hAnsi="Times New Roman" w:hint="eastAsia"/>
        </w:rPr>
        <w:t>气化炉进行保护性拆除，清空施工现场后对</w:t>
      </w:r>
      <w:r>
        <w:rPr>
          <w:rFonts w:ascii="Times New Roman" w:eastAsia="宋体" w:hAnsi="Times New Roman" w:hint="eastAsia"/>
        </w:rPr>
        <w:t>新气化炉</w:t>
      </w:r>
      <w:r w:rsidRPr="00CA396B">
        <w:rPr>
          <w:rFonts w:ascii="Times New Roman" w:eastAsia="宋体" w:hAnsi="Times New Roman" w:hint="eastAsia"/>
        </w:rPr>
        <w:t>进行吊装及装配，并完成管线的改造工作，现场从旧的气化炉拆除开始到施工结束大约需要</w:t>
      </w:r>
      <w:r w:rsidRPr="00CA396B">
        <w:rPr>
          <w:rFonts w:ascii="Times New Roman" w:eastAsia="宋体" w:hAnsi="Times New Roman" w:hint="eastAsia"/>
        </w:rPr>
        <w:t>90</w:t>
      </w:r>
      <w:r w:rsidRPr="00CA396B">
        <w:rPr>
          <w:rFonts w:ascii="Times New Roman" w:eastAsia="宋体" w:hAnsi="Times New Roman" w:hint="eastAsia"/>
        </w:rPr>
        <w:t>天。</w:t>
      </w:r>
    </w:p>
    <w:p w:rsidR="00CA396B" w:rsidRPr="00CA396B" w:rsidRDefault="00C70A68" w:rsidP="00B00B47">
      <w:pPr>
        <w:spacing w:afterLines="50" w:after="156"/>
        <w:jc w:val="left"/>
        <w:rPr>
          <w:rFonts w:ascii="Times New Roman" w:eastAsia="宋体" w:hAnsi="Times New Roman" w:hint="eastAsia"/>
        </w:rPr>
      </w:pPr>
      <w:r>
        <w:rPr>
          <w:rFonts w:ascii="Times New Roman" w:eastAsia="宋体" w:hAnsi="Times New Roman" w:hint="eastAsia"/>
        </w:rPr>
        <w:t xml:space="preserve">1.2  </w:t>
      </w:r>
      <w:r w:rsidR="00CA396B" w:rsidRPr="00CA396B">
        <w:rPr>
          <w:rFonts w:ascii="Times New Roman" w:eastAsia="宋体" w:hAnsi="Times New Roman" w:hint="eastAsia"/>
        </w:rPr>
        <w:t>气化装置改造</w:t>
      </w:r>
    </w:p>
    <w:p w:rsidR="00CA396B" w:rsidRPr="0023400C" w:rsidRDefault="00CA396B" w:rsidP="0023400C">
      <w:pPr>
        <w:ind w:firstLineChars="200" w:firstLine="420"/>
        <w:jc w:val="left"/>
        <w:rPr>
          <w:rFonts w:ascii="Times New Roman" w:eastAsia="宋体" w:hAnsi="Times New Roman" w:hint="eastAsia"/>
        </w:rPr>
      </w:pPr>
      <w:r w:rsidRPr="00CA396B">
        <w:rPr>
          <w:rFonts w:ascii="Times New Roman" w:eastAsia="宋体" w:hAnsi="Times New Roman" w:hint="eastAsia"/>
        </w:rPr>
        <w:t>（</w:t>
      </w:r>
      <w:r w:rsidRPr="00CA396B">
        <w:rPr>
          <w:rFonts w:ascii="Times New Roman" w:eastAsia="宋体" w:hAnsi="Times New Roman" w:hint="eastAsia"/>
        </w:rPr>
        <w:t>1</w:t>
      </w:r>
      <w:r w:rsidRPr="00CA396B">
        <w:rPr>
          <w:rFonts w:ascii="Times New Roman" w:eastAsia="宋体" w:hAnsi="Times New Roman" w:hint="eastAsia"/>
        </w:rPr>
        <w:t>）现场将</w:t>
      </w:r>
      <w:r w:rsidR="0023400C" w:rsidRPr="00CA396B">
        <w:rPr>
          <w:rFonts w:ascii="Times New Roman" w:eastAsia="宋体" w:hAnsi="Times New Roman" w:hint="eastAsia"/>
        </w:rPr>
        <w:t>φ</w:t>
      </w:r>
      <w:r w:rsidR="0023400C" w:rsidRPr="00CA396B">
        <w:rPr>
          <w:rFonts w:ascii="Times New Roman" w:eastAsia="宋体" w:hAnsi="Times New Roman" w:hint="eastAsia"/>
        </w:rPr>
        <w:t>3200 mm</w:t>
      </w:r>
      <w:r w:rsidR="0023400C">
        <w:rPr>
          <w:rFonts w:ascii="Times New Roman" w:eastAsia="宋体" w:hAnsi="Times New Roman" w:hint="eastAsia"/>
        </w:rPr>
        <w:t>旧</w:t>
      </w:r>
      <w:r w:rsidRPr="00CA396B">
        <w:rPr>
          <w:rFonts w:ascii="Times New Roman" w:eastAsia="宋体" w:hAnsi="Times New Roman" w:hint="eastAsia"/>
        </w:rPr>
        <w:t>气化炉拆除，更换为一台φ</w:t>
      </w:r>
      <w:r w:rsidRPr="00CA396B">
        <w:rPr>
          <w:rFonts w:ascii="Times New Roman" w:eastAsia="宋体" w:hAnsi="Times New Roman" w:hint="eastAsia"/>
        </w:rPr>
        <w:t>3400x3800 mm</w:t>
      </w:r>
      <w:r w:rsidR="0023400C">
        <w:rPr>
          <w:rFonts w:ascii="Times New Roman" w:eastAsia="宋体" w:hAnsi="Times New Roman" w:hint="eastAsia"/>
        </w:rPr>
        <w:t>水冷</w:t>
      </w:r>
      <w:proofErr w:type="gramStart"/>
      <w:r w:rsidR="0023400C">
        <w:rPr>
          <w:rFonts w:ascii="Times New Roman" w:eastAsia="宋体" w:hAnsi="Times New Roman" w:hint="eastAsia"/>
        </w:rPr>
        <w:t>壁</w:t>
      </w:r>
      <w:r w:rsidRPr="00CA396B">
        <w:rPr>
          <w:rFonts w:ascii="Times New Roman" w:eastAsia="宋体" w:hAnsi="Times New Roman" w:hint="eastAsia"/>
        </w:rPr>
        <w:t>废锅</w:t>
      </w:r>
      <w:proofErr w:type="gramEnd"/>
      <w:r w:rsidR="0023400C">
        <w:rPr>
          <w:rFonts w:ascii="Times New Roman" w:eastAsia="宋体" w:hAnsi="Times New Roman" w:hint="eastAsia"/>
        </w:rPr>
        <w:t>气化炉</w:t>
      </w:r>
      <w:r w:rsidRPr="00CA396B">
        <w:rPr>
          <w:rFonts w:ascii="Times New Roman" w:eastAsia="宋体" w:hAnsi="Times New Roman" w:hint="eastAsia"/>
        </w:rPr>
        <w:t>，新气化炉的总长度约</w:t>
      </w:r>
      <w:r w:rsidRPr="00CA396B">
        <w:rPr>
          <w:rFonts w:ascii="Times New Roman" w:eastAsia="宋体" w:hAnsi="Times New Roman" w:hint="eastAsia"/>
        </w:rPr>
        <w:t>28650mm</w:t>
      </w:r>
      <w:r w:rsidRPr="00CA396B">
        <w:rPr>
          <w:rFonts w:ascii="Times New Roman" w:eastAsia="宋体" w:hAnsi="Times New Roman" w:hint="eastAsia"/>
        </w:rPr>
        <w:t>，比现有耐火砖</w:t>
      </w:r>
      <w:proofErr w:type="gramStart"/>
      <w:r w:rsidRPr="00CA396B">
        <w:rPr>
          <w:rFonts w:ascii="Times New Roman" w:eastAsia="宋体" w:hAnsi="Times New Roman" w:hint="eastAsia"/>
        </w:rPr>
        <w:t>气化炉高约</w:t>
      </w:r>
      <w:proofErr w:type="gramEnd"/>
      <w:r w:rsidRPr="00CA396B">
        <w:rPr>
          <w:rFonts w:ascii="Times New Roman" w:eastAsia="宋体" w:hAnsi="Times New Roman" w:hint="eastAsia"/>
        </w:rPr>
        <w:t>10000mm</w:t>
      </w:r>
      <w:r w:rsidR="0023400C">
        <w:rPr>
          <w:rFonts w:ascii="Times New Roman" w:eastAsia="宋体" w:hAnsi="Times New Roman" w:hint="eastAsia"/>
        </w:rPr>
        <w:t>；</w:t>
      </w:r>
    </w:p>
    <w:p w:rsidR="00CA396B" w:rsidRPr="00CA396B" w:rsidRDefault="00CA396B" w:rsidP="0023400C">
      <w:pPr>
        <w:ind w:firstLineChars="200" w:firstLine="420"/>
        <w:jc w:val="left"/>
        <w:rPr>
          <w:rFonts w:ascii="Times New Roman" w:eastAsia="宋体" w:hAnsi="Times New Roman" w:hint="eastAsia"/>
        </w:rPr>
      </w:pPr>
      <w:r w:rsidRPr="00CA396B">
        <w:rPr>
          <w:rFonts w:ascii="Times New Roman" w:eastAsia="宋体" w:hAnsi="Times New Roman" w:hint="eastAsia"/>
        </w:rPr>
        <w:t>（</w:t>
      </w:r>
      <w:r w:rsidRPr="00CA396B">
        <w:rPr>
          <w:rFonts w:ascii="Times New Roman" w:eastAsia="宋体" w:hAnsi="Times New Roman" w:hint="eastAsia"/>
        </w:rPr>
        <w:t>2</w:t>
      </w:r>
      <w:r w:rsidRPr="00CA396B">
        <w:rPr>
          <w:rFonts w:ascii="Times New Roman" w:eastAsia="宋体" w:hAnsi="Times New Roman" w:hint="eastAsia"/>
        </w:rPr>
        <w:t>）目前使用的耐火砖三通道烧嘴更换为四通道组合式工艺烧嘴；</w:t>
      </w:r>
    </w:p>
    <w:p w:rsidR="00CA396B" w:rsidRPr="00CA396B" w:rsidRDefault="00CA396B" w:rsidP="0023400C">
      <w:pPr>
        <w:ind w:firstLineChars="200" w:firstLine="420"/>
        <w:jc w:val="left"/>
        <w:rPr>
          <w:rFonts w:ascii="Times New Roman" w:eastAsia="宋体" w:hAnsi="Times New Roman" w:hint="eastAsia"/>
        </w:rPr>
      </w:pPr>
      <w:r w:rsidRPr="00CA396B">
        <w:rPr>
          <w:rFonts w:ascii="Times New Roman" w:eastAsia="宋体" w:hAnsi="Times New Roman" w:hint="eastAsia"/>
        </w:rPr>
        <w:t>（</w:t>
      </w:r>
      <w:r w:rsidRPr="00CA396B">
        <w:rPr>
          <w:rFonts w:ascii="Times New Roman" w:eastAsia="宋体" w:hAnsi="Times New Roman" w:hint="eastAsia"/>
        </w:rPr>
        <w:t>3</w:t>
      </w:r>
      <w:r w:rsidRPr="00CA396B">
        <w:rPr>
          <w:rFonts w:ascii="Times New Roman" w:eastAsia="宋体" w:hAnsi="Times New Roman" w:hint="eastAsia"/>
        </w:rPr>
        <w:t>）增加水冷壁汽包、</w:t>
      </w:r>
      <w:proofErr w:type="gramStart"/>
      <w:r w:rsidRPr="00CA396B">
        <w:rPr>
          <w:rFonts w:ascii="Times New Roman" w:eastAsia="宋体" w:hAnsi="Times New Roman" w:hint="eastAsia"/>
        </w:rPr>
        <w:t>废锅汽包</w:t>
      </w:r>
      <w:proofErr w:type="gramEnd"/>
      <w:r w:rsidRPr="00CA396B">
        <w:rPr>
          <w:rFonts w:ascii="Times New Roman" w:eastAsia="宋体" w:hAnsi="Times New Roman" w:hint="eastAsia"/>
        </w:rPr>
        <w:t>和锅炉水循环</w:t>
      </w:r>
      <w:proofErr w:type="gramStart"/>
      <w:r w:rsidRPr="00CA396B">
        <w:rPr>
          <w:rFonts w:ascii="Times New Roman" w:eastAsia="宋体" w:hAnsi="Times New Roman" w:hint="eastAsia"/>
        </w:rPr>
        <w:t>泵以及</w:t>
      </w:r>
      <w:proofErr w:type="gramEnd"/>
      <w:r w:rsidRPr="00CA396B">
        <w:rPr>
          <w:rFonts w:ascii="Times New Roman" w:eastAsia="宋体" w:hAnsi="Times New Roman" w:hint="eastAsia"/>
        </w:rPr>
        <w:t>相关管线；</w:t>
      </w:r>
    </w:p>
    <w:p w:rsidR="00CA396B" w:rsidRPr="00CA396B" w:rsidRDefault="00CA396B" w:rsidP="0023400C">
      <w:pPr>
        <w:ind w:firstLineChars="200" w:firstLine="420"/>
        <w:jc w:val="left"/>
        <w:rPr>
          <w:rFonts w:ascii="Times New Roman" w:eastAsia="宋体" w:hAnsi="Times New Roman" w:hint="eastAsia"/>
        </w:rPr>
      </w:pPr>
      <w:r w:rsidRPr="00CA396B">
        <w:rPr>
          <w:rFonts w:ascii="Times New Roman" w:eastAsia="宋体" w:hAnsi="Times New Roman" w:hint="eastAsia"/>
        </w:rPr>
        <w:t>（</w:t>
      </w:r>
      <w:r w:rsidRPr="00CA396B">
        <w:rPr>
          <w:rFonts w:ascii="Times New Roman" w:eastAsia="宋体" w:hAnsi="Times New Roman" w:hint="eastAsia"/>
        </w:rPr>
        <w:t>4</w:t>
      </w:r>
      <w:r w:rsidRPr="00CA396B">
        <w:rPr>
          <w:rFonts w:ascii="Times New Roman" w:eastAsia="宋体" w:hAnsi="Times New Roman" w:hint="eastAsia"/>
        </w:rPr>
        <w:t>）增加气化装置点火、烘炉燃料气</w:t>
      </w:r>
      <w:r w:rsidR="003F6A2F">
        <w:rPr>
          <w:rFonts w:ascii="Times New Roman" w:eastAsia="宋体" w:hAnsi="Times New Roman" w:hint="eastAsia"/>
        </w:rPr>
        <w:t>和</w:t>
      </w:r>
      <w:r w:rsidR="003F6A2F" w:rsidRPr="00CA396B">
        <w:rPr>
          <w:rFonts w:ascii="Times New Roman" w:eastAsia="宋体" w:hAnsi="Times New Roman" w:hint="eastAsia"/>
        </w:rPr>
        <w:t>点火、烘炉</w:t>
      </w:r>
      <w:r w:rsidR="003F6A2F">
        <w:rPr>
          <w:rFonts w:ascii="Times New Roman" w:eastAsia="宋体" w:hAnsi="Times New Roman" w:hint="eastAsia"/>
        </w:rPr>
        <w:t>氧气</w:t>
      </w:r>
      <w:r w:rsidRPr="00CA396B">
        <w:rPr>
          <w:rFonts w:ascii="Times New Roman" w:eastAsia="宋体" w:hAnsi="Times New Roman" w:hint="eastAsia"/>
        </w:rPr>
        <w:t>系统及针对目前的中心氧进料系统增加快速切断阀；</w:t>
      </w:r>
    </w:p>
    <w:p w:rsidR="00CA396B" w:rsidRPr="00CA396B" w:rsidRDefault="00CA396B" w:rsidP="0023400C">
      <w:pPr>
        <w:ind w:firstLineChars="200" w:firstLine="420"/>
        <w:jc w:val="left"/>
        <w:rPr>
          <w:rFonts w:ascii="Times New Roman" w:eastAsia="宋体" w:hAnsi="Times New Roman" w:hint="eastAsia"/>
        </w:rPr>
      </w:pPr>
      <w:r w:rsidRPr="00CA396B">
        <w:rPr>
          <w:rFonts w:ascii="Times New Roman" w:eastAsia="宋体" w:hAnsi="Times New Roman" w:hint="eastAsia"/>
        </w:rPr>
        <w:t>（</w:t>
      </w:r>
      <w:r w:rsidRPr="00CA396B">
        <w:rPr>
          <w:rFonts w:ascii="Times New Roman" w:eastAsia="宋体" w:hAnsi="Times New Roman" w:hint="eastAsia"/>
        </w:rPr>
        <w:t>5</w:t>
      </w:r>
      <w:r w:rsidRPr="00CA396B">
        <w:rPr>
          <w:rFonts w:ascii="Times New Roman" w:eastAsia="宋体" w:hAnsi="Times New Roman" w:hint="eastAsia"/>
        </w:rPr>
        <w:t>）取消气化</w:t>
      </w:r>
      <w:proofErr w:type="gramStart"/>
      <w:r w:rsidRPr="00CA396B">
        <w:rPr>
          <w:rFonts w:ascii="Times New Roman" w:eastAsia="宋体" w:hAnsi="Times New Roman" w:hint="eastAsia"/>
        </w:rPr>
        <w:t>炉现有</w:t>
      </w:r>
      <w:proofErr w:type="gramEnd"/>
      <w:r w:rsidRPr="00CA396B">
        <w:rPr>
          <w:rFonts w:ascii="Times New Roman" w:eastAsia="宋体" w:hAnsi="Times New Roman" w:hint="eastAsia"/>
        </w:rPr>
        <w:t>的烧嘴冷却水系统，采用水冷壁给水系统对新组合式烧</w:t>
      </w:r>
      <w:proofErr w:type="gramStart"/>
      <w:r w:rsidRPr="00CA396B">
        <w:rPr>
          <w:rFonts w:ascii="Times New Roman" w:eastAsia="宋体" w:hAnsi="Times New Roman" w:hint="eastAsia"/>
        </w:rPr>
        <w:t>嘴进行</w:t>
      </w:r>
      <w:proofErr w:type="gramEnd"/>
      <w:r w:rsidRPr="00CA396B">
        <w:rPr>
          <w:rFonts w:ascii="Times New Roman" w:eastAsia="宋体" w:hAnsi="Times New Roman" w:hint="eastAsia"/>
        </w:rPr>
        <w:t>保护；</w:t>
      </w:r>
    </w:p>
    <w:p w:rsidR="00CA396B" w:rsidRPr="00CA396B" w:rsidRDefault="00CA396B" w:rsidP="0023400C">
      <w:pPr>
        <w:ind w:firstLineChars="200" w:firstLine="420"/>
        <w:jc w:val="left"/>
        <w:rPr>
          <w:rFonts w:ascii="Times New Roman" w:eastAsia="宋体" w:hAnsi="Times New Roman" w:hint="eastAsia"/>
        </w:rPr>
      </w:pPr>
      <w:r w:rsidRPr="00CA396B">
        <w:rPr>
          <w:rFonts w:ascii="Times New Roman" w:eastAsia="宋体" w:hAnsi="Times New Roman" w:hint="eastAsia"/>
        </w:rPr>
        <w:t>（</w:t>
      </w:r>
      <w:r w:rsidRPr="00CA396B">
        <w:rPr>
          <w:rFonts w:ascii="Times New Roman" w:eastAsia="宋体" w:hAnsi="Times New Roman" w:hint="eastAsia"/>
        </w:rPr>
        <w:t>6</w:t>
      </w:r>
      <w:r w:rsidRPr="00CA396B">
        <w:rPr>
          <w:rFonts w:ascii="Times New Roman" w:eastAsia="宋体" w:hAnsi="Times New Roman" w:hint="eastAsia"/>
        </w:rPr>
        <w:t>）钢结构框架增高一层用以布置水冷壁汽包</w:t>
      </w:r>
      <w:proofErr w:type="gramStart"/>
      <w:r w:rsidRPr="00CA396B">
        <w:rPr>
          <w:rFonts w:ascii="Times New Roman" w:eastAsia="宋体" w:hAnsi="Times New Roman" w:hint="eastAsia"/>
        </w:rPr>
        <w:t>和废锅汽包</w:t>
      </w:r>
      <w:proofErr w:type="gramEnd"/>
      <w:r w:rsidRPr="00CA396B">
        <w:rPr>
          <w:rFonts w:ascii="Times New Roman" w:eastAsia="宋体" w:hAnsi="Times New Roman" w:hint="eastAsia"/>
        </w:rPr>
        <w:t>；</w:t>
      </w:r>
    </w:p>
    <w:p w:rsidR="00CA396B" w:rsidRPr="00CA396B" w:rsidRDefault="00CA396B" w:rsidP="00CB5203">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w:t>
      </w:r>
      <w:r w:rsidRPr="00CA396B">
        <w:rPr>
          <w:rFonts w:ascii="Times New Roman" w:eastAsia="宋体" w:hAnsi="Times New Roman" w:hint="eastAsia"/>
        </w:rPr>
        <w:t>7</w:t>
      </w:r>
      <w:r w:rsidRPr="00CA396B">
        <w:rPr>
          <w:rFonts w:ascii="Times New Roman" w:eastAsia="宋体" w:hAnsi="Times New Roman" w:hint="eastAsia"/>
        </w:rPr>
        <w:t>）取消目前气化</w:t>
      </w:r>
      <w:proofErr w:type="gramStart"/>
      <w:r w:rsidRPr="00CA396B">
        <w:rPr>
          <w:rFonts w:ascii="Times New Roman" w:eastAsia="宋体" w:hAnsi="Times New Roman" w:hint="eastAsia"/>
        </w:rPr>
        <w:t>炉配套</w:t>
      </w:r>
      <w:proofErr w:type="gramEnd"/>
      <w:r w:rsidRPr="00CA396B">
        <w:rPr>
          <w:rFonts w:ascii="Times New Roman" w:eastAsia="宋体" w:hAnsi="Times New Roman" w:hint="eastAsia"/>
        </w:rPr>
        <w:t>的激冷水过滤器、开工抽引器、烧嘴冷却水分离罐</w:t>
      </w:r>
      <w:r w:rsidR="0023400C">
        <w:rPr>
          <w:rFonts w:ascii="Times New Roman" w:eastAsia="宋体" w:hAnsi="Times New Roman" w:hint="eastAsia"/>
        </w:rPr>
        <w:t>。</w:t>
      </w:r>
    </w:p>
    <w:p w:rsidR="00CA396B" w:rsidRPr="00CA396B" w:rsidRDefault="0023400C" w:rsidP="0023400C">
      <w:pPr>
        <w:spacing w:afterLines="50" w:after="156"/>
        <w:jc w:val="left"/>
        <w:rPr>
          <w:rFonts w:ascii="Times New Roman" w:eastAsia="宋体" w:hAnsi="Times New Roman" w:hint="eastAsia"/>
        </w:rPr>
      </w:pPr>
      <w:r>
        <w:rPr>
          <w:rFonts w:ascii="Times New Roman" w:eastAsia="宋体" w:hAnsi="Times New Roman" w:hint="eastAsia"/>
        </w:rPr>
        <w:t>1.</w:t>
      </w:r>
      <w:r w:rsidR="00A1062C">
        <w:rPr>
          <w:rFonts w:ascii="Times New Roman" w:eastAsia="宋体" w:hAnsi="Times New Roman" w:hint="eastAsia"/>
        </w:rPr>
        <w:t>3</w:t>
      </w:r>
      <w:r>
        <w:rPr>
          <w:rFonts w:ascii="Times New Roman" w:eastAsia="宋体" w:hAnsi="Times New Roman" w:hint="eastAsia"/>
        </w:rPr>
        <w:t xml:space="preserve">  </w:t>
      </w:r>
      <w:r w:rsidR="00CA396B" w:rsidRPr="00CA396B">
        <w:rPr>
          <w:rFonts w:ascii="Times New Roman" w:eastAsia="宋体" w:hAnsi="Times New Roman" w:hint="eastAsia"/>
        </w:rPr>
        <w:t>公用工程改造</w:t>
      </w:r>
    </w:p>
    <w:p w:rsidR="00CA396B" w:rsidRPr="00CA396B" w:rsidRDefault="00CA396B" w:rsidP="0023400C">
      <w:pPr>
        <w:ind w:firstLineChars="200" w:firstLine="420"/>
        <w:jc w:val="left"/>
        <w:rPr>
          <w:rFonts w:ascii="Times New Roman" w:eastAsia="宋体" w:hAnsi="Times New Roman" w:hint="eastAsia"/>
        </w:rPr>
      </w:pPr>
      <w:r w:rsidRPr="00CA396B">
        <w:rPr>
          <w:rFonts w:ascii="Times New Roman" w:eastAsia="宋体" w:hAnsi="Times New Roman" w:hint="eastAsia"/>
        </w:rPr>
        <w:t>（</w:t>
      </w:r>
      <w:r w:rsidRPr="00CA396B">
        <w:rPr>
          <w:rFonts w:ascii="Times New Roman" w:eastAsia="宋体" w:hAnsi="Times New Roman" w:hint="eastAsia"/>
        </w:rPr>
        <w:t>1</w:t>
      </w:r>
      <w:r w:rsidRPr="00CA396B">
        <w:rPr>
          <w:rFonts w:ascii="Times New Roman" w:eastAsia="宋体" w:hAnsi="Times New Roman" w:hint="eastAsia"/>
        </w:rPr>
        <w:t>）新增气化装置的锅炉给水系统，</w:t>
      </w:r>
      <w:proofErr w:type="gramStart"/>
      <w:r w:rsidRPr="00CA396B">
        <w:rPr>
          <w:rFonts w:ascii="Times New Roman" w:eastAsia="宋体" w:hAnsi="Times New Roman" w:hint="eastAsia"/>
        </w:rPr>
        <w:t>废锅汽包</w:t>
      </w:r>
      <w:proofErr w:type="gramEnd"/>
      <w:r w:rsidRPr="00CA396B">
        <w:rPr>
          <w:rFonts w:ascii="Times New Roman" w:eastAsia="宋体" w:hAnsi="Times New Roman" w:hint="eastAsia"/>
        </w:rPr>
        <w:t>的锅炉</w:t>
      </w:r>
      <w:proofErr w:type="gramStart"/>
      <w:r w:rsidRPr="00CA396B">
        <w:rPr>
          <w:rFonts w:ascii="Times New Roman" w:eastAsia="宋体" w:hAnsi="Times New Roman" w:hint="eastAsia"/>
        </w:rPr>
        <w:t>水采</w:t>
      </w:r>
      <w:proofErr w:type="gramEnd"/>
      <w:r w:rsidRPr="00CA396B">
        <w:rPr>
          <w:rFonts w:ascii="Times New Roman" w:eastAsia="宋体" w:hAnsi="Times New Roman" w:hint="eastAsia"/>
        </w:rPr>
        <w:t>用</w:t>
      </w:r>
      <w:r w:rsidRPr="00CA396B">
        <w:rPr>
          <w:rFonts w:ascii="Times New Roman" w:eastAsia="宋体" w:hAnsi="Times New Roman" w:hint="eastAsia"/>
        </w:rPr>
        <w:t>13.2MPa</w:t>
      </w:r>
      <w:r w:rsidRPr="00CA396B">
        <w:rPr>
          <w:rFonts w:ascii="Times New Roman" w:eastAsia="宋体" w:hAnsi="Times New Roman" w:hint="eastAsia"/>
        </w:rPr>
        <w:t>高压锅炉给水管线（</w:t>
      </w:r>
      <w:r w:rsidRPr="00CA396B">
        <w:rPr>
          <w:rFonts w:ascii="Times New Roman" w:eastAsia="宋体" w:hAnsi="Times New Roman" w:hint="eastAsia"/>
        </w:rPr>
        <w:t>51.5t/h</w:t>
      </w:r>
      <w:r w:rsidRPr="00CA396B">
        <w:rPr>
          <w:rFonts w:ascii="Times New Roman" w:eastAsia="宋体" w:hAnsi="Times New Roman" w:hint="eastAsia"/>
        </w:rPr>
        <w:t>），水冷壁汽包的锅炉</w:t>
      </w:r>
      <w:proofErr w:type="gramStart"/>
      <w:r w:rsidRPr="00CA396B">
        <w:rPr>
          <w:rFonts w:ascii="Times New Roman" w:eastAsia="宋体" w:hAnsi="Times New Roman" w:hint="eastAsia"/>
        </w:rPr>
        <w:t>水采</w:t>
      </w:r>
      <w:proofErr w:type="gramEnd"/>
      <w:r w:rsidRPr="00CA396B">
        <w:rPr>
          <w:rFonts w:ascii="Times New Roman" w:eastAsia="宋体" w:hAnsi="Times New Roman" w:hint="eastAsia"/>
        </w:rPr>
        <w:t>用</w:t>
      </w:r>
      <w:r w:rsidRPr="00CA396B">
        <w:rPr>
          <w:rFonts w:ascii="Times New Roman" w:eastAsia="宋体" w:hAnsi="Times New Roman" w:hint="eastAsia"/>
        </w:rPr>
        <w:t>8.5MPa</w:t>
      </w:r>
      <w:proofErr w:type="gramStart"/>
      <w:r w:rsidRPr="00CA396B">
        <w:rPr>
          <w:rFonts w:ascii="Times New Roman" w:eastAsia="宋体" w:hAnsi="Times New Roman" w:hint="eastAsia"/>
        </w:rPr>
        <w:t>密封水</w:t>
      </w:r>
      <w:proofErr w:type="gramEnd"/>
      <w:r w:rsidRPr="00CA396B">
        <w:rPr>
          <w:rFonts w:ascii="Times New Roman" w:eastAsia="宋体" w:hAnsi="Times New Roman" w:hint="eastAsia"/>
        </w:rPr>
        <w:t>管线（</w:t>
      </w:r>
      <w:r w:rsidRPr="00CA396B">
        <w:rPr>
          <w:rFonts w:ascii="Times New Roman" w:eastAsia="宋体" w:hAnsi="Times New Roman" w:hint="eastAsia"/>
        </w:rPr>
        <w:t>2.0t/h</w:t>
      </w:r>
      <w:r w:rsidRPr="00CA396B">
        <w:rPr>
          <w:rFonts w:ascii="Times New Roman" w:eastAsia="宋体" w:hAnsi="Times New Roman" w:hint="eastAsia"/>
        </w:rPr>
        <w:t>）。</w:t>
      </w:r>
    </w:p>
    <w:p w:rsidR="00CA396B" w:rsidRPr="00CA396B" w:rsidRDefault="00CA396B" w:rsidP="0023400C">
      <w:pPr>
        <w:ind w:firstLineChars="200" w:firstLine="420"/>
        <w:jc w:val="left"/>
        <w:rPr>
          <w:rFonts w:ascii="Times New Roman" w:eastAsia="宋体" w:hAnsi="Times New Roman" w:hint="eastAsia"/>
        </w:rPr>
      </w:pPr>
      <w:r w:rsidRPr="00CA396B">
        <w:rPr>
          <w:rFonts w:ascii="Times New Roman" w:eastAsia="宋体" w:hAnsi="Times New Roman" w:hint="eastAsia"/>
        </w:rPr>
        <w:t>（</w:t>
      </w:r>
      <w:r w:rsidRPr="00CA396B">
        <w:rPr>
          <w:rFonts w:ascii="Times New Roman" w:eastAsia="宋体" w:hAnsi="Times New Roman" w:hint="eastAsia"/>
        </w:rPr>
        <w:t>2</w:t>
      </w:r>
      <w:r w:rsidRPr="00CA396B">
        <w:rPr>
          <w:rFonts w:ascii="Times New Roman" w:eastAsia="宋体" w:hAnsi="Times New Roman" w:hint="eastAsia"/>
        </w:rPr>
        <w:t>）新增气化装置环腔保护气，环腔保护气的来源为变换气增压后提供（</w:t>
      </w:r>
      <w:r w:rsidRPr="00CA396B">
        <w:rPr>
          <w:rFonts w:ascii="Times New Roman" w:eastAsia="宋体" w:hAnsi="Times New Roman" w:hint="eastAsia"/>
        </w:rPr>
        <w:t>300Nm</w:t>
      </w:r>
      <w:r w:rsidRPr="00AB7994">
        <w:rPr>
          <w:rFonts w:ascii="Times New Roman" w:eastAsia="宋体" w:hAnsi="Times New Roman" w:hint="eastAsia"/>
          <w:vertAlign w:val="superscript"/>
        </w:rPr>
        <w:t>3</w:t>
      </w:r>
      <w:r w:rsidRPr="00CA396B">
        <w:rPr>
          <w:rFonts w:ascii="Times New Roman" w:eastAsia="宋体" w:hAnsi="Times New Roman" w:hint="eastAsia"/>
        </w:rPr>
        <w:t>/h</w:t>
      </w:r>
      <w:r w:rsidRPr="00CA396B">
        <w:rPr>
          <w:rFonts w:ascii="Times New Roman" w:eastAsia="宋体" w:hAnsi="Times New Roman" w:hint="eastAsia"/>
        </w:rPr>
        <w:t>）</w:t>
      </w:r>
      <w:r w:rsidR="00AB7994" w:rsidRPr="00CA396B">
        <w:rPr>
          <w:rFonts w:ascii="Times New Roman" w:eastAsia="宋体" w:hAnsi="Times New Roman" w:hint="eastAsia"/>
        </w:rPr>
        <w:t>。</w:t>
      </w:r>
    </w:p>
    <w:p w:rsidR="00CA396B" w:rsidRPr="00CA396B" w:rsidRDefault="00CA396B" w:rsidP="0023400C">
      <w:pPr>
        <w:ind w:firstLineChars="200" w:firstLine="420"/>
        <w:jc w:val="left"/>
        <w:rPr>
          <w:rFonts w:ascii="Times New Roman" w:eastAsia="宋体" w:hAnsi="Times New Roman" w:hint="eastAsia"/>
        </w:rPr>
      </w:pPr>
      <w:r w:rsidRPr="00CA396B">
        <w:rPr>
          <w:rFonts w:ascii="Times New Roman" w:eastAsia="宋体" w:hAnsi="Times New Roman" w:hint="eastAsia"/>
        </w:rPr>
        <w:t>（</w:t>
      </w:r>
      <w:r w:rsidRPr="00CA396B">
        <w:rPr>
          <w:rFonts w:ascii="Times New Roman" w:eastAsia="宋体" w:hAnsi="Times New Roman" w:hint="eastAsia"/>
        </w:rPr>
        <w:t>3</w:t>
      </w:r>
      <w:r w:rsidRPr="00CA396B">
        <w:rPr>
          <w:rFonts w:ascii="Times New Roman" w:eastAsia="宋体" w:hAnsi="Times New Roman" w:hint="eastAsia"/>
        </w:rPr>
        <w:t>）新增气化炉</w:t>
      </w:r>
      <w:proofErr w:type="gramStart"/>
      <w:r w:rsidRPr="00CA396B">
        <w:rPr>
          <w:rFonts w:ascii="Times New Roman" w:eastAsia="宋体" w:hAnsi="Times New Roman" w:hint="eastAsia"/>
        </w:rPr>
        <w:t>辐射废锅副产</w:t>
      </w:r>
      <w:proofErr w:type="gramEnd"/>
      <w:r w:rsidRPr="00CA396B">
        <w:rPr>
          <w:rFonts w:ascii="Times New Roman" w:eastAsia="宋体" w:hAnsi="Times New Roman" w:hint="eastAsia"/>
        </w:rPr>
        <w:t>的</w:t>
      </w:r>
      <w:r w:rsidRPr="00CA396B">
        <w:rPr>
          <w:rFonts w:ascii="Times New Roman" w:eastAsia="宋体" w:hAnsi="Times New Roman" w:hint="eastAsia"/>
        </w:rPr>
        <w:t>12.5MPa</w:t>
      </w:r>
      <w:r w:rsidRPr="00CA396B">
        <w:rPr>
          <w:rFonts w:ascii="Times New Roman" w:eastAsia="宋体" w:hAnsi="Times New Roman" w:hint="eastAsia"/>
        </w:rPr>
        <w:t>饱和蒸汽送往后系统进行过热利用</w:t>
      </w:r>
      <w:r w:rsidR="00AB7994" w:rsidRPr="00CA396B">
        <w:rPr>
          <w:rFonts w:ascii="Times New Roman" w:eastAsia="宋体" w:hAnsi="Times New Roman" w:hint="eastAsia"/>
        </w:rPr>
        <w:t>（</w:t>
      </w:r>
      <w:r w:rsidR="00AB7994" w:rsidRPr="00CA396B">
        <w:rPr>
          <w:rFonts w:ascii="Times New Roman" w:eastAsia="宋体" w:hAnsi="Times New Roman" w:hint="eastAsia"/>
        </w:rPr>
        <w:t>50t/h</w:t>
      </w:r>
      <w:r w:rsidR="00AB7994" w:rsidRPr="00CA396B">
        <w:rPr>
          <w:rFonts w:ascii="Times New Roman" w:eastAsia="宋体" w:hAnsi="Times New Roman" w:hint="eastAsia"/>
        </w:rPr>
        <w:t>）</w:t>
      </w:r>
      <w:r w:rsidRPr="00CA396B">
        <w:rPr>
          <w:rFonts w:ascii="Times New Roman" w:eastAsia="宋体" w:hAnsi="Times New Roman" w:hint="eastAsia"/>
        </w:rPr>
        <w:t>。</w:t>
      </w:r>
    </w:p>
    <w:p w:rsidR="00CA396B" w:rsidRPr="00CA396B" w:rsidRDefault="00CA396B" w:rsidP="0023400C">
      <w:pPr>
        <w:ind w:firstLineChars="200" w:firstLine="420"/>
        <w:jc w:val="left"/>
        <w:rPr>
          <w:rFonts w:ascii="Times New Roman" w:eastAsia="宋体" w:hAnsi="Times New Roman" w:hint="eastAsia"/>
        </w:rPr>
      </w:pPr>
      <w:r w:rsidRPr="00CA396B">
        <w:rPr>
          <w:rFonts w:ascii="Times New Roman" w:eastAsia="宋体" w:hAnsi="Times New Roman" w:hint="eastAsia"/>
        </w:rPr>
        <w:lastRenderedPageBreak/>
        <w:t>（</w:t>
      </w:r>
      <w:r w:rsidRPr="00CA396B">
        <w:rPr>
          <w:rFonts w:ascii="Times New Roman" w:eastAsia="宋体" w:hAnsi="Times New Roman" w:hint="eastAsia"/>
        </w:rPr>
        <w:t>4</w:t>
      </w:r>
      <w:r w:rsidRPr="00CA396B">
        <w:rPr>
          <w:rFonts w:ascii="Times New Roman" w:eastAsia="宋体" w:hAnsi="Times New Roman" w:hint="eastAsia"/>
        </w:rPr>
        <w:t>）新增气化炉水冷壁副产的</w:t>
      </w:r>
      <w:r w:rsidRPr="00CA396B">
        <w:rPr>
          <w:rFonts w:ascii="Times New Roman" w:eastAsia="宋体" w:hAnsi="Times New Roman" w:hint="eastAsia"/>
        </w:rPr>
        <w:t>7.0MPa</w:t>
      </w:r>
      <w:r w:rsidRPr="00CA396B">
        <w:rPr>
          <w:rFonts w:ascii="Times New Roman" w:eastAsia="宋体" w:hAnsi="Times New Roman" w:hint="eastAsia"/>
        </w:rPr>
        <w:t>饱和蒸汽减压送蒸汽管网</w:t>
      </w:r>
      <w:r w:rsidR="00AB7994" w:rsidRPr="00CA396B">
        <w:rPr>
          <w:rFonts w:ascii="Times New Roman" w:eastAsia="宋体" w:hAnsi="Times New Roman" w:hint="eastAsia"/>
        </w:rPr>
        <w:t>（</w:t>
      </w:r>
      <w:r w:rsidR="00AB7994" w:rsidRPr="00CA396B">
        <w:rPr>
          <w:rFonts w:ascii="Times New Roman" w:eastAsia="宋体" w:hAnsi="Times New Roman" w:hint="eastAsia"/>
        </w:rPr>
        <w:t>2t/h</w:t>
      </w:r>
      <w:r w:rsidR="00AB7994" w:rsidRPr="00CA396B">
        <w:rPr>
          <w:rFonts w:ascii="Times New Roman" w:eastAsia="宋体" w:hAnsi="Times New Roman" w:hint="eastAsia"/>
        </w:rPr>
        <w:t>）</w:t>
      </w:r>
      <w:r w:rsidRPr="00CA396B">
        <w:rPr>
          <w:rFonts w:ascii="Times New Roman" w:eastAsia="宋体" w:hAnsi="Times New Roman" w:hint="eastAsia"/>
        </w:rPr>
        <w:t>。</w:t>
      </w:r>
    </w:p>
    <w:p w:rsidR="00CA396B" w:rsidRPr="00CA396B" w:rsidRDefault="00CA396B" w:rsidP="0023400C">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w:t>
      </w:r>
      <w:r w:rsidRPr="00CA396B">
        <w:rPr>
          <w:rFonts w:ascii="Times New Roman" w:eastAsia="宋体" w:hAnsi="Times New Roman" w:hint="eastAsia"/>
        </w:rPr>
        <w:t>5</w:t>
      </w:r>
      <w:r w:rsidRPr="00CA396B">
        <w:rPr>
          <w:rFonts w:ascii="Times New Roman" w:eastAsia="宋体" w:hAnsi="Times New Roman" w:hint="eastAsia"/>
        </w:rPr>
        <w:t>）点火烘炉用燃料气系统的改造，气化改造后对燃料气的压力要求为</w:t>
      </w:r>
      <w:r w:rsidRPr="00CA396B">
        <w:rPr>
          <w:rFonts w:ascii="Times New Roman" w:eastAsia="宋体" w:hAnsi="Times New Roman" w:hint="eastAsia"/>
        </w:rPr>
        <w:t>2.0MPa</w:t>
      </w:r>
      <w:r w:rsidRPr="00CA396B">
        <w:rPr>
          <w:rFonts w:ascii="Times New Roman" w:eastAsia="宋体" w:hAnsi="Times New Roman" w:hint="eastAsia"/>
        </w:rPr>
        <w:t>，需要对目前的燃料气系统进行改造。原始升温建议采用</w:t>
      </w:r>
      <w:r w:rsidRPr="00CA396B">
        <w:rPr>
          <w:rFonts w:ascii="Times New Roman" w:eastAsia="宋体" w:hAnsi="Times New Roman" w:hint="eastAsia"/>
        </w:rPr>
        <w:t>CNG</w:t>
      </w:r>
      <w:r w:rsidRPr="00CA396B">
        <w:rPr>
          <w:rFonts w:ascii="Times New Roman" w:eastAsia="宋体" w:hAnsi="Times New Roman" w:hint="eastAsia"/>
        </w:rPr>
        <w:t>供气，气化装置区域设置</w:t>
      </w:r>
      <w:r w:rsidRPr="00CA396B">
        <w:rPr>
          <w:rFonts w:ascii="Times New Roman" w:eastAsia="宋体" w:hAnsi="Times New Roman" w:hint="eastAsia"/>
        </w:rPr>
        <w:t>CNG</w:t>
      </w:r>
      <w:r w:rsidRPr="00CA396B">
        <w:rPr>
          <w:rFonts w:ascii="Times New Roman" w:eastAsia="宋体" w:hAnsi="Times New Roman" w:hint="eastAsia"/>
        </w:rPr>
        <w:t>接口。正常开车采用甲醇装置的驰放气升温。（燃料气热值</w:t>
      </w:r>
      <w:r w:rsidRPr="00CA396B">
        <w:rPr>
          <w:rFonts w:ascii="Times New Roman" w:eastAsia="宋体" w:hAnsi="Times New Roman" w:hint="eastAsia"/>
        </w:rPr>
        <w:t>&gt;2500kcal/Nm</w:t>
      </w:r>
      <w:r w:rsidRPr="00AB7994">
        <w:rPr>
          <w:rFonts w:ascii="Times New Roman" w:eastAsia="宋体" w:hAnsi="Times New Roman" w:hint="eastAsia"/>
          <w:vertAlign w:val="superscript"/>
        </w:rPr>
        <w:t>3</w:t>
      </w:r>
      <w:r w:rsidRPr="00CA396B">
        <w:rPr>
          <w:rFonts w:ascii="Times New Roman" w:eastAsia="宋体" w:hAnsi="Times New Roman" w:hint="eastAsia"/>
        </w:rPr>
        <w:t>，甲醇驰放气</w:t>
      </w:r>
      <w:r w:rsidRPr="00CA396B">
        <w:rPr>
          <w:rFonts w:ascii="Times New Roman" w:eastAsia="宋体" w:hAnsi="Times New Roman" w:hint="eastAsia"/>
        </w:rPr>
        <w:t>2800Nm</w:t>
      </w:r>
      <w:r w:rsidRPr="00AB7994">
        <w:rPr>
          <w:rFonts w:ascii="Times New Roman" w:eastAsia="宋体" w:hAnsi="Times New Roman" w:hint="eastAsia"/>
          <w:vertAlign w:val="superscript"/>
        </w:rPr>
        <w:t>3</w:t>
      </w:r>
      <w:r w:rsidRPr="00CA396B">
        <w:rPr>
          <w:rFonts w:ascii="Times New Roman" w:eastAsia="宋体" w:hAnsi="Times New Roman" w:hint="eastAsia"/>
        </w:rPr>
        <w:t>/h</w:t>
      </w:r>
      <w:r w:rsidRPr="00CA396B">
        <w:rPr>
          <w:rFonts w:ascii="Times New Roman" w:eastAsia="宋体" w:hAnsi="Times New Roman" w:hint="eastAsia"/>
        </w:rPr>
        <w:t>）</w:t>
      </w:r>
    </w:p>
    <w:p w:rsidR="00CA396B" w:rsidRPr="00CA396B" w:rsidRDefault="00DE3E39" w:rsidP="00A1062C">
      <w:pPr>
        <w:spacing w:afterLines="50" w:after="156"/>
        <w:jc w:val="left"/>
        <w:rPr>
          <w:rFonts w:ascii="Times New Roman" w:eastAsia="宋体" w:hAnsi="Times New Roman" w:hint="eastAsia"/>
        </w:rPr>
      </w:pPr>
      <w:r>
        <w:rPr>
          <w:rFonts w:ascii="Times New Roman" w:eastAsia="宋体" w:hAnsi="Times New Roman" w:hint="eastAsia"/>
        </w:rPr>
        <w:t>1.</w:t>
      </w:r>
      <w:r w:rsidR="00A1062C">
        <w:rPr>
          <w:rFonts w:ascii="Times New Roman" w:eastAsia="宋体" w:hAnsi="Times New Roman" w:hint="eastAsia"/>
        </w:rPr>
        <w:t>4</w:t>
      </w:r>
      <w:r>
        <w:rPr>
          <w:rFonts w:ascii="Times New Roman" w:eastAsia="宋体" w:hAnsi="Times New Roman" w:hint="eastAsia"/>
        </w:rPr>
        <w:t xml:space="preserve">  </w:t>
      </w:r>
      <w:r w:rsidR="00CA396B" w:rsidRPr="00CA396B">
        <w:rPr>
          <w:rFonts w:ascii="Times New Roman" w:eastAsia="宋体" w:hAnsi="Times New Roman" w:hint="eastAsia"/>
        </w:rPr>
        <w:t>配套工程改造</w:t>
      </w:r>
    </w:p>
    <w:p w:rsidR="00CA396B" w:rsidRDefault="00CA396B" w:rsidP="00DE3E39">
      <w:pPr>
        <w:ind w:firstLineChars="200" w:firstLine="420"/>
        <w:jc w:val="left"/>
        <w:rPr>
          <w:rFonts w:ascii="Times New Roman" w:eastAsia="宋体" w:hAnsi="Times New Roman" w:hint="eastAsia"/>
        </w:rPr>
      </w:pPr>
      <w:r w:rsidRPr="00CA396B">
        <w:rPr>
          <w:rFonts w:ascii="Times New Roman" w:eastAsia="宋体" w:hAnsi="Times New Roman" w:hint="eastAsia"/>
        </w:rPr>
        <w:t>（</w:t>
      </w:r>
      <w:r w:rsidRPr="00CA396B">
        <w:rPr>
          <w:rFonts w:ascii="Times New Roman" w:eastAsia="宋体" w:hAnsi="Times New Roman" w:hint="eastAsia"/>
        </w:rPr>
        <w:t>1</w:t>
      </w:r>
      <w:r w:rsidRPr="00CA396B">
        <w:rPr>
          <w:rFonts w:ascii="Times New Roman" w:eastAsia="宋体" w:hAnsi="Times New Roman" w:hint="eastAsia"/>
        </w:rPr>
        <w:t>）锅炉系统的改造，气化</w:t>
      </w:r>
      <w:proofErr w:type="gramStart"/>
      <w:r w:rsidRPr="00CA396B">
        <w:rPr>
          <w:rFonts w:ascii="Times New Roman" w:eastAsia="宋体" w:hAnsi="Times New Roman" w:hint="eastAsia"/>
        </w:rPr>
        <w:t>辐射废锅副产</w:t>
      </w:r>
      <w:proofErr w:type="gramEnd"/>
      <w:r w:rsidRPr="00CA396B">
        <w:rPr>
          <w:rFonts w:ascii="Times New Roman" w:eastAsia="宋体" w:hAnsi="Times New Roman" w:hint="eastAsia"/>
        </w:rPr>
        <w:t>的蒸汽送往锅炉系统进行过热。</w:t>
      </w:r>
    </w:p>
    <w:p w:rsidR="00DE3E39" w:rsidRPr="00DE3E39" w:rsidRDefault="00DE3E39" w:rsidP="00CA396B">
      <w:pPr>
        <w:jc w:val="left"/>
        <w:rPr>
          <w:rFonts w:ascii="Times New Roman" w:eastAsia="宋体" w:hAnsi="Times New Roman" w:hint="eastAsia"/>
        </w:rPr>
      </w:pPr>
    </w:p>
    <w:p w:rsidR="00CA396B" w:rsidRPr="00CA396B" w:rsidRDefault="00A1062C" w:rsidP="00A1062C">
      <w:pPr>
        <w:spacing w:afterLines="50" w:after="156"/>
        <w:jc w:val="left"/>
        <w:rPr>
          <w:rFonts w:ascii="Times New Roman" w:eastAsia="宋体" w:hAnsi="Times New Roman" w:hint="eastAsia"/>
        </w:rPr>
      </w:pPr>
      <w:r>
        <w:rPr>
          <w:rFonts w:ascii="Times New Roman" w:eastAsia="宋体" w:hAnsi="Times New Roman" w:hint="eastAsia"/>
        </w:rPr>
        <w:t xml:space="preserve">2  </w:t>
      </w:r>
      <w:r w:rsidR="00CA396B" w:rsidRPr="00CA396B">
        <w:rPr>
          <w:rFonts w:ascii="Times New Roman" w:eastAsia="宋体" w:hAnsi="Times New Roman" w:hint="eastAsia"/>
        </w:rPr>
        <w:t>改造可行性分析</w:t>
      </w:r>
    </w:p>
    <w:p w:rsidR="00CA396B" w:rsidRPr="00CA396B" w:rsidRDefault="008155EA" w:rsidP="00581A2D">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耐火砖气化炉升级改造为</w:t>
      </w:r>
      <w:r>
        <w:rPr>
          <w:rFonts w:ascii="Times New Roman" w:eastAsia="宋体" w:hAnsi="Times New Roman" w:hint="eastAsia"/>
        </w:rPr>
        <w:t>水冷</w:t>
      </w:r>
      <w:proofErr w:type="gramStart"/>
      <w:r>
        <w:rPr>
          <w:rFonts w:ascii="Times New Roman" w:eastAsia="宋体" w:hAnsi="Times New Roman" w:hint="eastAsia"/>
        </w:rPr>
        <w:t>壁废锅气化炉</w:t>
      </w:r>
      <w:r w:rsidRPr="00CA396B">
        <w:rPr>
          <w:rFonts w:ascii="Times New Roman" w:eastAsia="宋体" w:hAnsi="Times New Roman" w:hint="eastAsia"/>
        </w:rPr>
        <w:t>已经</w:t>
      </w:r>
      <w:proofErr w:type="gramEnd"/>
      <w:r w:rsidRPr="00CA396B">
        <w:rPr>
          <w:rFonts w:ascii="Times New Roman" w:eastAsia="宋体" w:hAnsi="Times New Roman" w:hint="eastAsia"/>
        </w:rPr>
        <w:t>有成功的应用案例，</w:t>
      </w:r>
      <w:proofErr w:type="gramStart"/>
      <w:r w:rsidRPr="00CA396B">
        <w:rPr>
          <w:rFonts w:ascii="Times New Roman" w:eastAsia="宋体" w:hAnsi="Times New Roman" w:hint="eastAsia"/>
        </w:rPr>
        <w:t>本改造</w:t>
      </w:r>
      <w:proofErr w:type="gramEnd"/>
      <w:r w:rsidRPr="00CA396B">
        <w:rPr>
          <w:rFonts w:ascii="Times New Roman" w:eastAsia="宋体" w:hAnsi="Times New Roman" w:hint="eastAsia"/>
        </w:rPr>
        <w:t>项目可借鉴其相关经验。</w:t>
      </w:r>
    </w:p>
    <w:p w:rsidR="00CA396B" w:rsidRPr="00CA396B" w:rsidRDefault="00CA396B" w:rsidP="00581A2D">
      <w:pPr>
        <w:spacing w:afterLines="100" w:after="312"/>
        <w:ind w:firstLineChars="200" w:firstLine="420"/>
        <w:jc w:val="left"/>
        <w:rPr>
          <w:rFonts w:ascii="Times New Roman" w:eastAsia="宋体" w:hAnsi="Times New Roman" w:hint="eastAsia"/>
        </w:rPr>
      </w:pPr>
      <w:proofErr w:type="gramStart"/>
      <w:r w:rsidRPr="00CA396B">
        <w:rPr>
          <w:rFonts w:ascii="Times New Roman" w:eastAsia="宋体" w:hAnsi="Times New Roman" w:hint="eastAsia"/>
        </w:rPr>
        <w:t>阳煤丰</w:t>
      </w:r>
      <w:proofErr w:type="gramEnd"/>
      <w:r w:rsidRPr="00CA396B">
        <w:rPr>
          <w:rFonts w:ascii="Times New Roman" w:eastAsia="宋体" w:hAnsi="Times New Roman" w:hint="eastAsia"/>
        </w:rPr>
        <w:t>喜肥业（集团）有限责任公司原</w:t>
      </w:r>
      <w:r w:rsidRPr="00CA396B">
        <w:rPr>
          <w:rFonts w:ascii="Times New Roman" w:eastAsia="宋体" w:hAnsi="Times New Roman" w:hint="eastAsia"/>
        </w:rPr>
        <w:t>3#</w:t>
      </w:r>
      <w:r w:rsidRPr="00CA396B">
        <w:rPr>
          <w:rFonts w:ascii="Times New Roman" w:eastAsia="宋体" w:hAnsi="Times New Roman" w:hint="eastAsia"/>
        </w:rPr>
        <w:t>气化炉为</w:t>
      </w:r>
      <w:r w:rsidRPr="00CA396B">
        <w:rPr>
          <w:rFonts w:ascii="Times New Roman" w:eastAsia="宋体" w:hAnsi="Times New Roman" w:hint="eastAsia"/>
        </w:rPr>
        <w:t>4.0MPa</w:t>
      </w:r>
      <w:r w:rsidRPr="00CA396B">
        <w:rPr>
          <w:rFonts w:ascii="Times New Roman" w:eastAsia="宋体" w:hAnsi="Times New Roman" w:hint="eastAsia"/>
        </w:rPr>
        <w:t>、φ</w:t>
      </w:r>
      <w:r w:rsidRPr="00CA396B">
        <w:rPr>
          <w:rFonts w:ascii="Times New Roman" w:eastAsia="宋体" w:hAnsi="Times New Roman" w:hint="eastAsia"/>
        </w:rPr>
        <w:t>2800x3200mm</w:t>
      </w:r>
      <w:r w:rsidRPr="00CA396B">
        <w:rPr>
          <w:rFonts w:ascii="Times New Roman" w:eastAsia="宋体" w:hAnsi="Times New Roman" w:hint="eastAsia"/>
        </w:rPr>
        <w:t>耐火砖</w:t>
      </w:r>
      <w:r w:rsidRPr="00CA396B">
        <w:rPr>
          <w:rFonts w:ascii="Times New Roman" w:eastAsia="宋体" w:hAnsi="Times New Roman" w:hint="eastAsia"/>
        </w:rPr>
        <w:t>-</w:t>
      </w:r>
      <w:r w:rsidRPr="00CA396B">
        <w:rPr>
          <w:rFonts w:ascii="Times New Roman" w:eastAsia="宋体" w:hAnsi="Times New Roman" w:hint="eastAsia"/>
        </w:rPr>
        <w:t>激冷型气化炉，投煤量</w:t>
      </w:r>
      <w:r w:rsidRPr="00CA396B">
        <w:rPr>
          <w:rFonts w:ascii="Times New Roman" w:eastAsia="宋体" w:hAnsi="Times New Roman" w:hint="eastAsia"/>
        </w:rPr>
        <w:t>500t/d</w:t>
      </w:r>
      <w:r w:rsidRPr="00CA396B">
        <w:rPr>
          <w:rFonts w:ascii="Times New Roman" w:eastAsia="宋体" w:hAnsi="Times New Roman" w:hint="eastAsia"/>
        </w:rPr>
        <w:t>，</w:t>
      </w:r>
      <w:proofErr w:type="gramStart"/>
      <w:r w:rsidRPr="00CA396B">
        <w:rPr>
          <w:rFonts w:ascii="Times New Roman" w:eastAsia="宋体" w:hAnsi="Times New Roman" w:hint="eastAsia"/>
        </w:rPr>
        <w:t>气化炉于</w:t>
      </w:r>
      <w:r w:rsidRPr="00CA396B">
        <w:rPr>
          <w:rFonts w:ascii="Times New Roman" w:eastAsia="宋体" w:hAnsi="Times New Roman" w:hint="eastAsia"/>
        </w:rPr>
        <w:t>2010</w:t>
      </w:r>
      <w:r w:rsidRPr="00CA396B">
        <w:rPr>
          <w:rFonts w:ascii="Times New Roman" w:eastAsia="宋体" w:hAnsi="Times New Roman" w:hint="eastAsia"/>
        </w:rPr>
        <w:t>年</w:t>
      </w:r>
      <w:proofErr w:type="gramEnd"/>
      <w:r w:rsidRPr="00CA396B">
        <w:rPr>
          <w:rFonts w:ascii="Times New Roman" w:eastAsia="宋体" w:hAnsi="Times New Roman" w:hint="eastAsia"/>
        </w:rPr>
        <w:t>投产。为了节约每年更换耐火砖的费用，</w:t>
      </w:r>
      <w:proofErr w:type="gramStart"/>
      <w:r w:rsidRPr="00CA396B">
        <w:rPr>
          <w:rFonts w:ascii="Times New Roman" w:eastAsia="宋体" w:hAnsi="Times New Roman" w:hint="eastAsia"/>
        </w:rPr>
        <w:t>阳煤丰</w:t>
      </w:r>
      <w:proofErr w:type="gramEnd"/>
      <w:r w:rsidRPr="00CA396B">
        <w:rPr>
          <w:rFonts w:ascii="Times New Roman" w:eastAsia="宋体" w:hAnsi="Times New Roman" w:hint="eastAsia"/>
        </w:rPr>
        <w:t>喜肥业（集团）有限责任公司决定将原</w:t>
      </w:r>
      <w:r w:rsidRPr="00CA396B">
        <w:rPr>
          <w:rFonts w:ascii="Times New Roman" w:eastAsia="宋体" w:hAnsi="Times New Roman" w:hint="eastAsia"/>
        </w:rPr>
        <w:t>3#</w:t>
      </w:r>
      <w:r w:rsidRPr="00CA396B">
        <w:rPr>
          <w:rFonts w:ascii="Times New Roman" w:eastAsia="宋体" w:hAnsi="Times New Roman" w:hint="eastAsia"/>
        </w:rPr>
        <w:t>耐火砖气化炉改造为</w:t>
      </w:r>
      <w:r w:rsidR="008155EA">
        <w:rPr>
          <w:rFonts w:ascii="Times New Roman" w:eastAsia="宋体" w:hAnsi="Times New Roman" w:hint="eastAsia"/>
        </w:rPr>
        <w:t>水冷</w:t>
      </w:r>
      <w:proofErr w:type="gramStart"/>
      <w:r w:rsidR="008155EA">
        <w:rPr>
          <w:rFonts w:ascii="Times New Roman" w:eastAsia="宋体" w:hAnsi="Times New Roman" w:hint="eastAsia"/>
        </w:rPr>
        <w:t>壁废锅</w:t>
      </w:r>
      <w:proofErr w:type="gramEnd"/>
      <w:r w:rsidR="008155EA">
        <w:rPr>
          <w:rFonts w:ascii="Times New Roman" w:eastAsia="宋体" w:hAnsi="Times New Roman" w:hint="eastAsia"/>
        </w:rPr>
        <w:t>气化炉。</w:t>
      </w:r>
      <w:r w:rsidR="008155EA" w:rsidRPr="00CA396B">
        <w:rPr>
          <w:rFonts w:ascii="Times New Roman" w:eastAsia="宋体" w:hAnsi="Times New Roman" w:hint="eastAsia"/>
        </w:rPr>
        <w:t>具体改造内容包括：老装置现场拆除，新气化炉安装，</w:t>
      </w:r>
      <w:proofErr w:type="gramStart"/>
      <w:r w:rsidR="008155EA" w:rsidRPr="00CA396B">
        <w:rPr>
          <w:rFonts w:ascii="Times New Roman" w:eastAsia="宋体" w:hAnsi="Times New Roman" w:hint="eastAsia"/>
        </w:rPr>
        <w:t>增加废锅水汽</w:t>
      </w:r>
      <w:proofErr w:type="gramEnd"/>
      <w:r w:rsidR="008155EA" w:rsidRPr="00CA396B">
        <w:rPr>
          <w:rFonts w:ascii="Times New Roman" w:eastAsia="宋体" w:hAnsi="Times New Roman" w:hint="eastAsia"/>
        </w:rPr>
        <w:t>系统，拆除激冷水过滤器等设备，更换小流量激冷水泵；气化室由耐火砖改为水冷壁；预热烧嘴</w:t>
      </w:r>
      <w:r w:rsidR="008155EA" w:rsidRPr="00CA396B">
        <w:rPr>
          <w:rFonts w:ascii="Times New Roman" w:eastAsia="宋体" w:hAnsi="Times New Roman" w:hint="eastAsia"/>
        </w:rPr>
        <w:t>+</w:t>
      </w:r>
      <w:r w:rsidR="008155EA" w:rsidRPr="00CA396B">
        <w:rPr>
          <w:rFonts w:ascii="Times New Roman" w:eastAsia="宋体" w:hAnsi="Times New Roman" w:hint="eastAsia"/>
        </w:rPr>
        <w:t>工艺烧嘴改为单个组合烧嘴；气化装置由原始激冷流程</w:t>
      </w:r>
      <w:proofErr w:type="gramStart"/>
      <w:r w:rsidR="008155EA" w:rsidRPr="00CA396B">
        <w:rPr>
          <w:rFonts w:ascii="Times New Roman" w:eastAsia="宋体" w:hAnsi="Times New Roman" w:hint="eastAsia"/>
        </w:rPr>
        <w:t>改为废锅加</w:t>
      </w:r>
      <w:proofErr w:type="gramEnd"/>
      <w:r w:rsidR="008155EA" w:rsidRPr="00CA396B">
        <w:rPr>
          <w:rFonts w:ascii="Times New Roman" w:eastAsia="宋体" w:hAnsi="Times New Roman" w:hint="eastAsia"/>
        </w:rPr>
        <w:t>激冷工艺。</w:t>
      </w:r>
      <w:r w:rsidRPr="00CA396B">
        <w:rPr>
          <w:rFonts w:ascii="Times New Roman" w:eastAsia="宋体" w:hAnsi="Times New Roman" w:hint="eastAsia"/>
        </w:rPr>
        <w:t>改造项目自</w:t>
      </w:r>
      <w:r w:rsidRPr="00CA396B">
        <w:rPr>
          <w:rFonts w:ascii="Times New Roman" w:eastAsia="宋体" w:hAnsi="Times New Roman" w:hint="eastAsia"/>
        </w:rPr>
        <w:t>2015</w:t>
      </w:r>
      <w:r w:rsidRPr="00CA396B">
        <w:rPr>
          <w:rFonts w:ascii="Times New Roman" w:eastAsia="宋体" w:hAnsi="Times New Roman" w:hint="eastAsia"/>
        </w:rPr>
        <w:t>年</w:t>
      </w:r>
      <w:r w:rsidRPr="00CA396B">
        <w:rPr>
          <w:rFonts w:ascii="Times New Roman" w:eastAsia="宋体" w:hAnsi="Times New Roman" w:hint="eastAsia"/>
        </w:rPr>
        <w:t>10</w:t>
      </w:r>
      <w:r w:rsidRPr="00CA396B">
        <w:rPr>
          <w:rFonts w:ascii="Times New Roman" w:eastAsia="宋体" w:hAnsi="Times New Roman" w:hint="eastAsia"/>
        </w:rPr>
        <w:t>月动工，</w:t>
      </w:r>
      <w:r w:rsidRPr="00CA396B">
        <w:rPr>
          <w:rFonts w:ascii="Times New Roman" w:eastAsia="宋体" w:hAnsi="Times New Roman" w:hint="eastAsia"/>
        </w:rPr>
        <w:t>2016</w:t>
      </w:r>
      <w:r w:rsidRPr="00CA396B">
        <w:rPr>
          <w:rFonts w:ascii="Times New Roman" w:eastAsia="宋体" w:hAnsi="Times New Roman" w:hint="eastAsia"/>
        </w:rPr>
        <w:t>年</w:t>
      </w:r>
      <w:r w:rsidRPr="00CA396B">
        <w:rPr>
          <w:rFonts w:ascii="Times New Roman" w:eastAsia="宋体" w:hAnsi="Times New Roman" w:hint="eastAsia"/>
        </w:rPr>
        <w:t>4</w:t>
      </w:r>
      <w:r w:rsidRPr="00CA396B">
        <w:rPr>
          <w:rFonts w:ascii="Times New Roman" w:eastAsia="宋体" w:hAnsi="Times New Roman" w:hint="eastAsia"/>
        </w:rPr>
        <w:t>月一次开车成功。</w:t>
      </w:r>
    </w:p>
    <w:p w:rsidR="00CA396B" w:rsidRPr="00CA396B" w:rsidRDefault="00A1062C" w:rsidP="006560DB">
      <w:pPr>
        <w:spacing w:afterLines="50" w:after="156"/>
        <w:jc w:val="left"/>
        <w:rPr>
          <w:rFonts w:ascii="Times New Roman" w:eastAsia="宋体" w:hAnsi="Times New Roman" w:hint="eastAsia"/>
        </w:rPr>
      </w:pPr>
      <w:r>
        <w:rPr>
          <w:rFonts w:ascii="Times New Roman" w:eastAsia="宋体" w:hAnsi="Times New Roman" w:hint="eastAsia"/>
        </w:rPr>
        <w:t xml:space="preserve">3  </w:t>
      </w:r>
      <w:r w:rsidR="00CA396B" w:rsidRPr="00CA396B">
        <w:rPr>
          <w:rFonts w:ascii="Times New Roman" w:eastAsia="宋体" w:hAnsi="Times New Roman" w:hint="eastAsia"/>
        </w:rPr>
        <w:t>风险分析与控制</w:t>
      </w:r>
    </w:p>
    <w:p w:rsidR="00CA396B" w:rsidRPr="00CA396B" w:rsidRDefault="0079070F" w:rsidP="006560DB">
      <w:pPr>
        <w:spacing w:afterLines="50" w:after="156"/>
        <w:jc w:val="left"/>
        <w:rPr>
          <w:rFonts w:ascii="Times New Roman" w:eastAsia="宋体" w:hAnsi="Times New Roman" w:hint="eastAsia"/>
        </w:rPr>
      </w:pPr>
      <w:r>
        <w:rPr>
          <w:rFonts w:ascii="Times New Roman" w:eastAsia="宋体" w:hAnsi="Times New Roman" w:hint="eastAsia"/>
        </w:rPr>
        <w:t xml:space="preserve">3.1  </w:t>
      </w:r>
      <w:r w:rsidR="00CA396B" w:rsidRPr="00CA396B">
        <w:rPr>
          <w:rFonts w:ascii="Times New Roman" w:eastAsia="宋体" w:hAnsi="Times New Roman" w:hint="eastAsia"/>
        </w:rPr>
        <w:t>工程载荷风险</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改造后的</w:t>
      </w:r>
      <w:r w:rsidR="00F75BC3">
        <w:rPr>
          <w:rFonts w:ascii="Times New Roman" w:eastAsia="宋体" w:hAnsi="Times New Roman" w:hint="eastAsia"/>
        </w:rPr>
        <w:t>水冷</w:t>
      </w:r>
      <w:proofErr w:type="gramStart"/>
      <w:r w:rsidR="00F75BC3">
        <w:rPr>
          <w:rFonts w:ascii="Times New Roman" w:eastAsia="宋体" w:hAnsi="Times New Roman" w:hint="eastAsia"/>
        </w:rPr>
        <w:t>壁废锅</w:t>
      </w:r>
      <w:r w:rsidRPr="00CA396B">
        <w:rPr>
          <w:rFonts w:ascii="Times New Roman" w:eastAsia="宋体" w:hAnsi="Times New Roman" w:hint="eastAsia"/>
        </w:rPr>
        <w:t>最大</w:t>
      </w:r>
      <w:proofErr w:type="gramEnd"/>
      <w:r w:rsidRPr="00CA396B">
        <w:rPr>
          <w:rFonts w:ascii="Times New Roman" w:eastAsia="宋体" w:hAnsi="Times New Roman" w:hint="eastAsia"/>
        </w:rPr>
        <w:t>操作重量约</w:t>
      </w:r>
      <w:r w:rsidRPr="00CA396B">
        <w:rPr>
          <w:rFonts w:ascii="Times New Roman" w:eastAsia="宋体" w:hAnsi="Times New Roman" w:hint="eastAsia"/>
        </w:rPr>
        <w:t>475</w:t>
      </w:r>
      <w:r w:rsidRPr="00CA396B">
        <w:rPr>
          <w:rFonts w:ascii="Times New Roman" w:eastAsia="宋体" w:hAnsi="Times New Roman" w:hint="eastAsia"/>
        </w:rPr>
        <w:t>吨，原设计气化炉的操作重量为</w:t>
      </w:r>
      <w:r w:rsidRPr="00CA396B">
        <w:rPr>
          <w:rFonts w:ascii="Times New Roman" w:eastAsia="宋体" w:hAnsi="Times New Roman" w:hint="eastAsia"/>
        </w:rPr>
        <w:t>450</w:t>
      </w:r>
      <w:r w:rsidRPr="00CA396B">
        <w:rPr>
          <w:rFonts w:ascii="Times New Roman" w:eastAsia="宋体" w:hAnsi="Times New Roman" w:hint="eastAsia"/>
        </w:rPr>
        <w:t>吨，气化框架的支撑层载荷满足要求。汽包设备总重量大约</w:t>
      </w:r>
      <w:r w:rsidRPr="00CA396B">
        <w:rPr>
          <w:rFonts w:ascii="Times New Roman" w:eastAsia="宋体" w:hAnsi="Times New Roman" w:hint="eastAsia"/>
        </w:rPr>
        <w:t>60</w:t>
      </w:r>
      <w:r w:rsidRPr="00CA396B">
        <w:rPr>
          <w:rFonts w:ascii="Times New Roman" w:eastAsia="宋体" w:hAnsi="Times New Roman" w:hint="eastAsia"/>
        </w:rPr>
        <w:t>吨左右，满足改造要求。</w:t>
      </w:r>
    </w:p>
    <w:p w:rsidR="00CA396B" w:rsidRPr="00CA396B" w:rsidRDefault="0079070F" w:rsidP="006560DB">
      <w:pPr>
        <w:spacing w:afterLines="50" w:after="156"/>
        <w:jc w:val="left"/>
        <w:rPr>
          <w:rFonts w:ascii="Times New Roman" w:eastAsia="宋体" w:hAnsi="Times New Roman" w:hint="eastAsia"/>
        </w:rPr>
      </w:pPr>
      <w:r>
        <w:rPr>
          <w:rFonts w:ascii="Times New Roman" w:eastAsia="宋体" w:hAnsi="Times New Roman" w:hint="eastAsia"/>
        </w:rPr>
        <w:t xml:space="preserve">3.2  </w:t>
      </w:r>
      <w:r w:rsidR="00CA396B" w:rsidRPr="00CA396B">
        <w:rPr>
          <w:rFonts w:ascii="Times New Roman" w:eastAsia="宋体" w:hAnsi="Times New Roman" w:hint="eastAsia"/>
        </w:rPr>
        <w:t>改造后的工艺对前后工序的影响</w:t>
      </w:r>
    </w:p>
    <w:p w:rsidR="00CA396B" w:rsidRPr="00CA396B" w:rsidRDefault="00925BB8" w:rsidP="006560DB">
      <w:pPr>
        <w:spacing w:afterLines="100" w:after="312"/>
        <w:ind w:firstLineChars="200" w:firstLine="420"/>
        <w:jc w:val="left"/>
        <w:rPr>
          <w:rFonts w:ascii="Times New Roman" w:eastAsia="宋体" w:hAnsi="Times New Roman" w:hint="eastAsia"/>
        </w:rPr>
      </w:pPr>
      <w:r>
        <w:rPr>
          <w:rFonts w:ascii="Times New Roman" w:eastAsia="宋体" w:hAnsi="Times New Roman" w:hint="eastAsia"/>
        </w:rPr>
        <w:t>气化</w:t>
      </w:r>
      <w:r w:rsidR="00CA396B" w:rsidRPr="00CA396B">
        <w:rPr>
          <w:rFonts w:ascii="Times New Roman" w:eastAsia="宋体" w:hAnsi="Times New Roman" w:hint="eastAsia"/>
        </w:rPr>
        <w:t>炉改造完成后，</w:t>
      </w:r>
      <w:r w:rsidR="006959B8">
        <w:rPr>
          <w:rFonts w:ascii="Times New Roman" w:eastAsia="宋体" w:hAnsi="Times New Roman" w:hint="eastAsia"/>
        </w:rPr>
        <w:t>气化单元煤耗和</w:t>
      </w:r>
      <w:proofErr w:type="gramStart"/>
      <w:r w:rsidR="006959B8">
        <w:rPr>
          <w:rFonts w:ascii="Times New Roman" w:eastAsia="宋体" w:hAnsi="Times New Roman" w:hint="eastAsia"/>
        </w:rPr>
        <w:t>氧耗与改造</w:t>
      </w:r>
      <w:proofErr w:type="gramEnd"/>
      <w:r w:rsidR="006959B8">
        <w:rPr>
          <w:rFonts w:ascii="Times New Roman" w:eastAsia="宋体" w:hAnsi="Times New Roman" w:hint="eastAsia"/>
        </w:rPr>
        <w:t>前保持一致，</w:t>
      </w:r>
      <w:r w:rsidR="00CA396B" w:rsidRPr="00CA396B">
        <w:rPr>
          <w:rFonts w:ascii="Times New Roman" w:eastAsia="宋体" w:hAnsi="Times New Roman" w:hint="eastAsia"/>
        </w:rPr>
        <w:t>煤浆和氧气负荷无变化，煤浆制备和输送利用原系统，对煤浆制备及煤浆输送系统无影响。</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改造完成后闪蒸系统的热负荷与改造前相比</w:t>
      </w:r>
      <w:r w:rsidR="00925BB8">
        <w:rPr>
          <w:rFonts w:ascii="Times New Roman" w:eastAsia="宋体" w:hAnsi="Times New Roman" w:hint="eastAsia"/>
        </w:rPr>
        <w:t>降</w:t>
      </w:r>
      <w:r w:rsidRPr="00CA396B">
        <w:rPr>
          <w:rFonts w:ascii="Times New Roman" w:eastAsia="宋体" w:hAnsi="Times New Roman" w:hint="eastAsia"/>
        </w:rPr>
        <w:t>低，目前的闪蒸系统满足要求，针对闪蒸系统负荷低后除氧</w:t>
      </w:r>
      <w:proofErr w:type="gramStart"/>
      <w:r w:rsidRPr="00CA396B">
        <w:rPr>
          <w:rFonts w:ascii="Times New Roman" w:eastAsia="宋体" w:hAnsi="Times New Roman" w:hint="eastAsia"/>
        </w:rPr>
        <w:t>器可能</w:t>
      </w:r>
      <w:proofErr w:type="gramEnd"/>
      <w:r w:rsidRPr="00CA396B">
        <w:rPr>
          <w:rFonts w:ascii="Times New Roman" w:eastAsia="宋体" w:hAnsi="Times New Roman" w:hint="eastAsia"/>
        </w:rPr>
        <w:t>出现温度降低的问题，建议通过调整</w:t>
      </w:r>
      <w:proofErr w:type="gramStart"/>
      <w:r w:rsidRPr="00CA396B">
        <w:rPr>
          <w:rFonts w:ascii="Times New Roman" w:eastAsia="宋体" w:hAnsi="Times New Roman" w:hint="eastAsia"/>
        </w:rPr>
        <w:t>低闪操作</w:t>
      </w:r>
      <w:proofErr w:type="gramEnd"/>
      <w:r w:rsidRPr="00CA396B">
        <w:rPr>
          <w:rFonts w:ascii="Times New Roman" w:eastAsia="宋体" w:hAnsi="Times New Roman" w:hint="eastAsia"/>
        </w:rPr>
        <w:t>压力来平衡。</w:t>
      </w:r>
    </w:p>
    <w:p w:rsidR="00CA396B" w:rsidRPr="00CA396B" w:rsidRDefault="00925BB8" w:rsidP="006560DB">
      <w:pPr>
        <w:spacing w:afterLines="100" w:after="312"/>
        <w:ind w:firstLineChars="200" w:firstLine="420"/>
        <w:jc w:val="left"/>
        <w:rPr>
          <w:rFonts w:ascii="Times New Roman" w:eastAsia="宋体" w:hAnsi="Times New Roman" w:hint="eastAsia"/>
        </w:rPr>
      </w:pPr>
      <w:r>
        <w:rPr>
          <w:rFonts w:ascii="Times New Roman" w:eastAsia="宋体" w:hAnsi="Times New Roman" w:hint="eastAsia"/>
        </w:rPr>
        <w:t>气化</w:t>
      </w:r>
      <w:r w:rsidR="00CA396B" w:rsidRPr="00CA396B">
        <w:rPr>
          <w:rFonts w:ascii="Times New Roman" w:eastAsia="宋体" w:hAnsi="Times New Roman" w:hint="eastAsia"/>
        </w:rPr>
        <w:t>炉改造后气化装置出口的工艺</w:t>
      </w:r>
      <w:proofErr w:type="gramStart"/>
      <w:r w:rsidR="00CA396B" w:rsidRPr="00CA396B">
        <w:rPr>
          <w:rFonts w:ascii="Times New Roman" w:eastAsia="宋体" w:hAnsi="Times New Roman" w:hint="eastAsia"/>
        </w:rPr>
        <w:t>气水</w:t>
      </w:r>
      <w:proofErr w:type="gramEnd"/>
      <w:r w:rsidR="00CA396B" w:rsidRPr="00CA396B">
        <w:rPr>
          <w:rFonts w:ascii="Times New Roman" w:eastAsia="宋体" w:hAnsi="Times New Roman" w:hint="eastAsia"/>
        </w:rPr>
        <w:t>气比经初步核算为</w:t>
      </w:r>
      <w:r w:rsidR="00CA396B" w:rsidRPr="00CA396B">
        <w:rPr>
          <w:rFonts w:ascii="Times New Roman" w:eastAsia="宋体" w:hAnsi="Times New Roman" w:hint="eastAsia"/>
        </w:rPr>
        <w:t>1.018</w:t>
      </w:r>
      <w:r w:rsidR="00CA396B" w:rsidRPr="00CA396B">
        <w:rPr>
          <w:rFonts w:ascii="Times New Roman" w:eastAsia="宋体" w:hAnsi="Times New Roman" w:hint="eastAsia"/>
        </w:rPr>
        <w:t>，经与变换设计单位初步核算满足生产要求。考虑特殊工况的需求，在变换工段的煤气预热器出口管线增加临时蒸汽管线（气化自产蒸汽）。</w:t>
      </w:r>
    </w:p>
    <w:p w:rsidR="00CA396B" w:rsidRPr="00CA396B" w:rsidRDefault="00925BB8" w:rsidP="006560DB">
      <w:pPr>
        <w:spacing w:afterLines="100" w:after="312"/>
        <w:ind w:firstLineChars="200" w:firstLine="420"/>
        <w:jc w:val="left"/>
        <w:rPr>
          <w:rFonts w:ascii="Times New Roman" w:eastAsia="宋体" w:hAnsi="Times New Roman" w:hint="eastAsia"/>
        </w:rPr>
      </w:pPr>
      <w:r>
        <w:rPr>
          <w:rFonts w:ascii="Times New Roman" w:eastAsia="宋体" w:hAnsi="Times New Roman" w:hint="eastAsia"/>
        </w:rPr>
        <w:t>气化</w:t>
      </w:r>
      <w:r w:rsidR="00CA396B" w:rsidRPr="00CA396B">
        <w:rPr>
          <w:rFonts w:ascii="Times New Roman" w:eastAsia="宋体" w:hAnsi="Times New Roman" w:hint="eastAsia"/>
        </w:rPr>
        <w:t>炉改造完成后每小时副产蒸汽大约</w:t>
      </w:r>
      <w:r w:rsidR="00CA396B" w:rsidRPr="00CA396B">
        <w:rPr>
          <w:rFonts w:ascii="Times New Roman" w:eastAsia="宋体" w:hAnsi="Times New Roman" w:hint="eastAsia"/>
        </w:rPr>
        <w:t>50</w:t>
      </w:r>
      <w:r w:rsidR="00CA396B" w:rsidRPr="00CA396B">
        <w:rPr>
          <w:rFonts w:ascii="Times New Roman" w:eastAsia="宋体" w:hAnsi="Times New Roman" w:hint="eastAsia"/>
        </w:rPr>
        <w:t>吨</w:t>
      </w:r>
      <w:r w:rsidR="00CA396B" w:rsidRPr="00CA396B">
        <w:rPr>
          <w:rFonts w:ascii="Times New Roman" w:eastAsia="宋体" w:hAnsi="Times New Roman" w:hint="eastAsia"/>
        </w:rPr>
        <w:t>/</w:t>
      </w:r>
      <w:r w:rsidR="00CA396B" w:rsidRPr="00CA396B">
        <w:rPr>
          <w:rFonts w:ascii="Times New Roman" w:eastAsia="宋体" w:hAnsi="Times New Roman" w:hint="eastAsia"/>
        </w:rPr>
        <w:t>小时，副产蒸汽送往两台</w:t>
      </w:r>
      <w:r w:rsidR="00CA396B" w:rsidRPr="00CA396B">
        <w:rPr>
          <w:rFonts w:ascii="Times New Roman" w:eastAsia="宋体" w:hAnsi="Times New Roman" w:hint="eastAsia"/>
        </w:rPr>
        <w:t>240t/h</w:t>
      </w:r>
      <w:r w:rsidR="00CA396B" w:rsidRPr="00CA396B">
        <w:rPr>
          <w:rFonts w:ascii="Times New Roman" w:eastAsia="宋体" w:hAnsi="Times New Roman" w:hint="eastAsia"/>
        </w:rPr>
        <w:t>锅炉进行过热，对锅炉的饱和蒸汽汽包出口进行局部改造，经锅炉专业技术人员分析核算，可通过调节</w:t>
      </w:r>
      <w:proofErr w:type="gramStart"/>
      <w:r w:rsidR="00CA396B" w:rsidRPr="00CA396B">
        <w:rPr>
          <w:rFonts w:ascii="Times New Roman" w:eastAsia="宋体" w:hAnsi="Times New Roman" w:hint="eastAsia"/>
        </w:rPr>
        <w:t>减温喷</w:t>
      </w:r>
      <w:proofErr w:type="gramEnd"/>
      <w:r w:rsidR="00CA396B" w:rsidRPr="00CA396B">
        <w:rPr>
          <w:rFonts w:ascii="Times New Roman" w:eastAsia="宋体" w:hAnsi="Times New Roman" w:hint="eastAsia"/>
        </w:rPr>
        <w:t>水量和锅炉负荷的方式来消除气化副产蒸汽加入的影响。</w:t>
      </w:r>
    </w:p>
    <w:p w:rsidR="00CA396B" w:rsidRPr="00CA396B" w:rsidRDefault="0079070F" w:rsidP="006560DB">
      <w:pPr>
        <w:spacing w:afterLines="50" w:after="156"/>
        <w:jc w:val="left"/>
        <w:rPr>
          <w:rFonts w:ascii="Times New Roman" w:eastAsia="宋体" w:hAnsi="Times New Roman" w:hint="eastAsia"/>
        </w:rPr>
      </w:pPr>
      <w:r>
        <w:rPr>
          <w:rFonts w:ascii="Times New Roman" w:eastAsia="宋体" w:hAnsi="Times New Roman" w:hint="eastAsia"/>
        </w:rPr>
        <w:t xml:space="preserve">3.3  </w:t>
      </w:r>
      <w:r w:rsidR="00CA396B" w:rsidRPr="00CA396B">
        <w:rPr>
          <w:rFonts w:ascii="Times New Roman" w:eastAsia="宋体" w:hAnsi="Times New Roman" w:hint="eastAsia"/>
        </w:rPr>
        <w:t>安全的影响</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lastRenderedPageBreak/>
        <w:t>改造完成后烘炉过程为正压烘炉，氧气和燃料气通过自控调节阀比例调节，整个烘炉过程中可通过火焰监测装置进行监测，烘炉过程更加安全。</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改造完成后开车投料时炉内的燃烧反应情况可以通过火焰监测器进行观察，投料过程更加安全。</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改造完成后气化炉燃烧室采用水冷壁结构作为隔热保护取代现有的耐火砖隔热保护，气化炉壳体温度比现有的装置低大约</w:t>
      </w:r>
      <w:r w:rsidRPr="00CA396B">
        <w:rPr>
          <w:rFonts w:ascii="Times New Roman" w:eastAsia="宋体" w:hAnsi="Times New Roman" w:hint="eastAsia"/>
        </w:rPr>
        <w:t>100</w:t>
      </w:r>
      <w:r w:rsidRPr="00CA396B">
        <w:rPr>
          <w:rFonts w:ascii="Times New Roman" w:eastAsia="宋体" w:hAnsi="Times New Roman" w:hint="eastAsia"/>
        </w:rPr>
        <w:t>℃，不存在串气超温风险，气化</w:t>
      </w:r>
      <w:proofErr w:type="gramStart"/>
      <w:r w:rsidRPr="00CA396B">
        <w:rPr>
          <w:rFonts w:ascii="Times New Roman" w:eastAsia="宋体" w:hAnsi="Times New Roman" w:hint="eastAsia"/>
        </w:rPr>
        <w:t>炉运行</w:t>
      </w:r>
      <w:proofErr w:type="gramEnd"/>
      <w:r w:rsidRPr="00CA396B">
        <w:rPr>
          <w:rFonts w:ascii="Times New Roman" w:eastAsia="宋体" w:hAnsi="Times New Roman" w:hint="eastAsia"/>
        </w:rPr>
        <w:t>更加安全。</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此次</w:t>
      </w:r>
      <w:proofErr w:type="gramStart"/>
      <w:r w:rsidRPr="00CA396B">
        <w:rPr>
          <w:rFonts w:ascii="Times New Roman" w:eastAsia="宋体" w:hAnsi="Times New Roman" w:hint="eastAsia"/>
        </w:rPr>
        <w:t>改造仅</w:t>
      </w:r>
      <w:proofErr w:type="gramEnd"/>
      <w:r w:rsidRPr="00CA396B">
        <w:rPr>
          <w:rFonts w:ascii="Times New Roman" w:eastAsia="宋体" w:hAnsi="Times New Roman" w:hint="eastAsia"/>
        </w:rPr>
        <w:t>对气化炉内件进行升级优化，不改变主工艺流程，不会影响原气化装置的安全评价。</w:t>
      </w:r>
    </w:p>
    <w:p w:rsidR="00CA396B" w:rsidRPr="00CA396B" w:rsidRDefault="0079070F" w:rsidP="006560DB">
      <w:pPr>
        <w:spacing w:afterLines="50" w:after="156"/>
        <w:jc w:val="left"/>
        <w:rPr>
          <w:rFonts w:ascii="Times New Roman" w:eastAsia="宋体" w:hAnsi="Times New Roman" w:hint="eastAsia"/>
        </w:rPr>
      </w:pPr>
      <w:r>
        <w:rPr>
          <w:rFonts w:ascii="Times New Roman" w:eastAsia="宋体" w:hAnsi="Times New Roman" w:hint="eastAsia"/>
        </w:rPr>
        <w:t xml:space="preserve">3.4  </w:t>
      </w:r>
      <w:r w:rsidR="00CA396B" w:rsidRPr="00CA396B">
        <w:rPr>
          <w:rFonts w:ascii="Times New Roman" w:eastAsia="宋体" w:hAnsi="Times New Roman" w:hint="eastAsia"/>
        </w:rPr>
        <w:t>环境的影响</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改造完成后气化炉内无耐火砖衬里，水系统及灰</w:t>
      </w:r>
      <w:proofErr w:type="gramStart"/>
      <w:r w:rsidRPr="00CA396B">
        <w:rPr>
          <w:rFonts w:ascii="Times New Roman" w:eastAsia="宋体" w:hAnsi="Times New Roman" w:hint="eastAsia"/>
        </w:rPr>
        <w:t>渣无六价</w:t>
      </w:r>
      <w:proofErr w:type="gramEnd"/>
      <w:r w:rsidRPr="00CA396B">
        <w:rPr>
          <w:rFonts w:ascii="Times New Roman" w:eastAsia="宋体" w:hAnsi="Times New Roman" w:hint="eastAsia"/>
        </w:rPr>
        <w:t>铬，对环境更加友好。</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改造完成后气化炉的烘炉时间为</w:t>
      </w:r>
      <w:r w:rsidRPr="00CA396B">
        <w:rPr>
          <w:rFonts w:ascii="Times New Roman" w:eastAsia="宋体" w:hAnsi="Times New Roman" w:hint="eastAsia"/>
        </w:rPr>
        <w:t>2-3</w:t>
      </w:r>
      <w:r w:rsidRPr="00CA396B">
        <w:rPr>
          <w:rFonts w:ascii="Times New Roman" w:eastAsia="宋体" w:hAnsi="Times New Roman" w:hint="eastAsia"/>
        </w:rPr>
        <w:t>小时，比改造前的时间更短，烘炉烟气通过洗涤塔去往火炬对环境更加友好。</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改造完成后灰渣的量无变化，对环境影响不变。</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此次</w:t>
      </w:r>
      <w:proofErr w:type="gramStart"/>
      <w:r w:rsidRPr="00CA396B">
        <w:rPr>
          <w:rFonts w:ascii="Times New Roman" w:eastAsia="宋体" w:hAnsi="Times New Roman" w:hint="eastAsia"/>
        </w:rPr>
        <w:t>改造仅</w:t>
      </w:r>
      <w:proofErr w:type="gramEnd"/>
      <w:r w:rsidRPr="00CA396B">
        <w:rPr>
          <w:rFonts w:ascii="Times New Roman" w:eastAsia="宋体" w:hAnsi="Times New Roman" w:hint="eastAsia"/>
        </w:rPr>
        <w:t>对气化炉内件进行升级优化，不改变主工艺流程，不增加三废排放，不会影响原气化装置的环境评价。</w:t>
      </w:r>
    </w:p>
    <w:p w:rsidR="00CA396B" w:rsidRPr="00CA396B" w:rsidRDefault="0079070F" w:rsidP="006560DB">
      <w:pPr>
        <w:spacing w:afterLines="50" w:after="156"/>
        <w:jc w:val="left"/>
        <w:rPr>
          <w:rFonts w:ascii="Times New Roman" w:eastAsia="宋体" w:hAnsi="Times New Roman" w:hint="eastAsia"/>
        </w:rPr>
      </w:pPr>
      <w:r>
        <w:rPr>
          <w:rFonts w:ascii="Times New Roman" w:eastAsia="宋体" w:hAnsi="Times New Roman" w:hint="eastAsia"/>
        </w:rPr>
        <w:t xml:space="preserve">4  </w:t>
      </w:r>
      <w:r w:rsidR="00CA396B" w:rsidRPr="00CA396B">
        <w:rPr>
          <w:rFonts w:ascii="Times New Roman" w:eastAsia="宋体" w:hAnsi="Times New Roman" w:hint="eastAsia"/>
        </w:rPr>
        <w:t>投资和效益</w:t>
      </w:r>
    </w:p>
    <w:p w:rsidR="00CA396B" w:rsidRPr="00CA396B" w:rsidRDefault="0079070F" w:rsidP="006560DB">
      <w:pPr>
        <w:spacing w:afterLines="50" w:after="156"/>
        <w:jc w:val="left"/>
        <w:rPr>
          <w:rFonts w:ascii="Times New Roman" w:eastAsia="宋体" w:hAnsi="Times New Roman" w:hint="eastAsia"/>
        </w:rPr>
      </w:pPr>
      <w:r>
        <w:rPr>
          <w:rFonts w:ascii="Times New Roman" w:eastAsia="宋体" w:hAnsi="Times New Roman" w:hint="eastAsia"/>
        </w:rPr>
        <w:t xml:space="preserve">4.1  </w:t>
      </w:r>
      <w:r w:rsidR="00CA396B" w:rsidRPr="00CA396B">
        <w:rPr>
          <w:rFonts w:ascii="Times New Roman" w:eastAsia="宋体" w:hAnsi="Times New Roman" w:hint="eastAsia"/>
        </w:rPr>
        <w:t>投资估算</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本次改造项目仅对气化炉升级改造，磨煤和灰</w:t>
      </w:r>
      <w:r w:rsidRPr="00CA396B">
        <w:rPr>
          <w:rFonts w:ascii="Times New Roman" w:eastAsia="宋体" w:hAnsi="Times New Roman" w:hint="eastAsia"/>
        </w:rPr>
        <w:t>/</w:t>
      </w:r>
      <w:r w:rsidRPr="00CA396B">
        <w:rPr>
          <w:rFonts w:ascii="Times New Roman" w:eastAsia="宋体" w:hAnsi="Times New Roman" w:hint="eastAsia"/>
        </w:rPr>
        <w:t>黑水处理工段均维持原系统不变，做到投资最小化。表</w:t>
      </w:r>
      <w:r w:rsidR="0079070F">
        <w:rPr>
          <w:rFonts w:ascii="Times New Roman" w:eastAsia="宋体" w:hAnsi="Times New Roman" w:hint="eastAsia"/>
        </w:rPr>
        <w:t>1</w:t>
      </w:r>
      <w:r w:rsidRPr="00CA396B">
        <w:rPr>
          <w:rFonts w:ascii="Times New Roman" w:eastAsia="宋体" w:hAnsi="Times New Roman" w:hint="eastAsia"/>
        </w:rPr>
        <w:t>为本次升级改造的投资估算。</w:t>
      </w:r>
    </w:p>
    <w:p w:rsidR="00CA396B" w:rsidRPr="00CA396B" w:rsidRDefault="00CA396B" w:rsidP="002A7A0A">
      <w:pPr>
        <w:jc w:val="center"/>
        <w:rPr>
          <w:rFonts w:ascii="Times New Roman" w:eastAsia="宋体" w:hAnsi="Times New Roman" w:hint="eastAsia"/>
        </w:rPr>
      </w:pPr>
      <w:r w:rsidRPr="00CA396B">
        <w:rPr>
          <w:rFonts w:ascii="Times New Roman" w:eastAsia="宋体" w:hAnsi="Times New Roman" w:hint="eastAsia"/>
        </w:rPr>
        <w:t>表</w:t>
      </w:r>
      <w:r w:rsidRPr="00CA396B">
        <w:rPr>
          <w:rFonts w:ascii="Times New Roman" w:eastAsia="宋体" w:hAnsi="Times New Roman" w:hint="eastAsia"/>
        </w:rPr>
        <w:t xml:space="preserve"> </w:t>
      </w:r>
      <w:r w:rsidR="0079070F">
        <w:rPr>
          <w:rFonts w:ascii="Times New Roman" w:eastAsia="宋体" w:hAnsi="Times New Roman" w:hint="eastAsia"/>
        </w:rPr>
        <w:t>1</w:t>
      </w:r>
      <w:r w:rsidRPr="00CA396B">
        <w:rPr>
          <w:rFonts w:ascii="Times New Roman" w:eastAsia="宋体" w:hAnsi="Times New Roman" w:hint="eastAsia"/>
        </w:rPr>
        <w:t xml:space="preserve">  </w:t>
      </w:r>
      <w:r w:rsidRPr="00CA396B">
        <w:rPr>
          <w:rFonts w:ascii="Times New Roman" w:eastAsia="宋体" w:hAnsi="Times New Roman" w:hint="eastAsia"/>
        </w:rPr>
        <w:t>总投资估算</w:t>
      </w:r>
    </w:p>
    <w:tbl>
      <w:tblPr>
        <w:tblW w:w="5000" w:type="pct"/>
        <w:tblLook w:val="04A0" w:firstRow="1" w:lastRow="0" w:firstColumn="1" w:lastColumn="0" w:noHBand="0" w:noVBand="1"/>
      </w:tblPr>
      <w:tblGrid>
        <w:gridCol w:w="799"/>
        <w:gridCol w:w="3109"/>
        <w:gridCol w:w="1938"/>
        <w:gridCol w:w="2676"/>
      </w:tblGrid>
      <w:tr w:rsidR="002A7A0A" w:rsidRPr="002A7A0A" w:rsidTr="002A7A0A">
        <w:trPr>
          <w:trHeight w:val="20"/>
        </w:trPr>
        <w:tc>
          <w:tcPr>
            <w:tcW w:w="4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序号</w:t>
            </w:r>
          </w:p>
        </w:tc>
        <w:tc>
          <w:tcPr>
            <w:tcW w:w="1824" w:type="pct"/>
            <w:tcBorders>
              <w:top w:val="single" w:sz="4" w:space="0" w:color="auto"/>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费用名称</w:t>
            </w:r>
          </w:p>
        </w:tc>
        <w:tc>
          <w:tcPr>
            <w:tcW w:w="1137" w:type="pct"/>
            <w:tcBorders>
              <w:top w:val="single" w:sz="4" w:space="0" w:color="auto"/>
              <w:left w:val="nil"/>
              <w:bottom w:val="single" w:sz="4" w:space="0" w:color="auto"/>
              <w:right w:val="single" w:sz="4" w:space="0" w:color="auto"/>
            </w:tcBorders>
            <w:shd w:val="clear" w:color="auto" w:fill="auto"/>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价格（万元）</w:t>
            </w:r>
          </w:p>
        </w:tc>
        <w:tc>
          <w:tcPr>
            <w:tcW w:w="1570" w:type="pct"/>
            <w:tcBorders>
              <w:top w:val="single" w:sz="4" w:space="0" w:color="auto"/>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备注</w:t>
            </w:r>
          </w:p>
        </w:tc>
      </w:tr>
      <w:tr w:rsidR="002A7A0A" w:rsidRPr="002A7A0A" w:rsidTr="002A7A0A">
        <w:trPr>
          <w:trHeight w:val="20"/>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proofErr w:type="gramStart"/>
            <w:r w:rsidRPr="002A7A0A">
              <w:rPr>
                <w:rFonts w:hint="eastAsia"/>
                <w:color w:val="auto"/>
                <w:sz w:val="21"/>
                <w:szCs w:val="21"/>
              </w:rPr>
              <w:t>一</w:t>
            </w:r>
            <w:proofErr w:type="gramEnd"/>
          </w:p>
        </w:tc>
        <w:tc>
          <w:tcPr>
            <w:tcW w:w="1824" w:type="pct"/>
            <w:tcBorders>
              <w:top w:val="nil"/>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工程费用</w:t>
            </w:r>
          </w:p>
        </w:tc>
        <w:tc>
          <w:tcPr>
            <w:tcW w:w="1137" w:type="pct"/>
            <w:tcBorders>
              <w:top w:val="nil"/>
              <w:left w:val="nil"/>
              <w:bottom w:val="single" w:sz="4" w:space="0" w:color="auto"/>
              <w:right w:val="single" w:sz="4" w:space="0" w:color="auto"/>
            </w:tcBorders>
            <w:shd w:val="clear" w:color="auto" w:fill="auto"/>
            <w:vAlign w:val="center"/>
          </w:tcPr>
          <w:p w:rsidR="002A7A0A" w:rsidRPr="002A7A0A" w:rsidRDefault="002A7A0A" w:rsidP="002A7A0A">
            <w:pPr>
              <w:pStyle w:val="a8"/>
              <w:spacing w:line="240" w:lineRule="auto"/>
              <w:rPr>
                <w:color w:val="auto"/>
                <w:sz w:val="21"/>
                <w:szCs w:val="21"/>
              </w:rPr>
            </w:pPr>
          </w:p>
        </w:tc>
        <w:tc>
          <w:tcPr>
            <w:tcW w:w="1570" w:type="pct"/>
            <w:tcBorders>
              <w:top w:val="nil"/>
              <w:left w:val="nil"/>
              <w:bottom w:val="single" w:sz="4" w:space="0" w:color="auto"/>
              <w:right w:val="single" w:sz="4" w:space="0" w:color="auto"/>
            </w:tcBorders>
            <w:shd w:val="clear" w:color="auto" w:fill="auto"/>
            <w:noWrap/>
            <w:vAlign w:val="center"/>
          </w:tcPr>
          <w:p w:rsidR="002A7A0A" w:rsidRPr="002A7A0A" w:rsidRDefault="002A7A0A" w:rsidP="002A7A0A">
            <w:pPr>
              <w:pStyle w:val="a8"/>
              <w:spacing w:line="240" w:lineRule="auto"/>
              <w:rPr>
                <w:color w:val="auto"/>
                <w:sz w:val="21"/>
                <w:szCs w:val="21"/>
              </w:rPr>
            </w:pPr>
          </w:p>
        </w:tc>
      </w:tr>
      <w:tr w:rsidR="002A7A0A" w:rsidRPr="002A7A0A" w:rsidTr="002A7A0A">
        <w:trPr>
          <w:trHeight w:val="20"/>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1</w:t>
            </w:r>
          </w:p>
        </w:tc>
        <w:tc>
          <w:tcPr>
            <w:tcW w:w="1824" w:type="pct"/>
            <w:tcBorders>
              <w:top w:val="nil"/>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设备费用</w:t>
            </w:r>
          </w:p>
        </w:tc>
        <w:tc>
          <w:tcPr>
            <w:tcW w:w="1137" w:type="pct"/>
            <w:tcBorders>
              <w:top w:val="nil"/>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3643</w:t>
            </w:r>
          </w:p>
        </w:tc>
        <w:tc>
          <w:tcPr>
            <w:tcW w:w="1570" w:type="pct"/>
            <w:tcBorders>
              <w:top w:val="nil"/>
              <w:left w:val="nil"/>
              <w:bottom w:val="single" w:sz="4" w:space="0" w:color="auto"/>
              <w:right w:val="single" w:sz="4" w:space="0" w:color="auto"/>
            </w:tcBorders>
            <w:shd w:val="clear" w:color="auto" w:fill="auto"/>
            <w:noWrap/>
            <w:vAlign w:val="center"/>
          </w:tcPr>
          <w:p w:rsidR="002A7A0A" w:rsidRPr="002A7A0A" w:rsidRDefault="002A7A0A" w:rsidP="002A7A0A">
            <w:pPr>
              <w:pStyle w:val="a8"/>
              <w:spacing w:line="240" w:lineRule="auto"/>
              <w:rPr>
                <w:color w:val="auto"/>
                <w:sz w:val="21"/>
                <w:szCs w:val="21"/>
              </w:rPr>
            </w:pPr>
            <w:r w:rsidRPr="002A7A0A">
              <w:rPr>
                <w:color w:val="auto"/>
                <w:sz w:val="21"/>
                <w:szCs w:val="21"/>
              </w:rPr>
              <w:t>含拆除</w:t>
            </w:r>
          </w:p>
        </w:tc>
      </w:tr>
      <w:tr w:rsidR="002A7A0A" w:rsidRPr="002A7A0A" w:rsidTr="002A7A0A">
        <w:trPr>
          <w:trHeight w:val="20"/>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2</w:t>
            </w:r>
          </w:p>
        </w:tc>
        <w:tc>
          <w:tcPr>
            <w:tcW w:w="1824" w:type="pct"/>
            <w:tcBorders>
              <w:top w:val="nil"/>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电气仪表费用</w:t>
            </w:r>
          </w:p>
        </w:tc>
        <w:tc>
          <w:tcPr>
            <w:tcW w:w="1137" w:type="pct"/>
            <w:tcBorders>
              <w:top w:val="nil"/>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620</w:t>
            </w:r>
          </w:p>
        </w:tc>
        <w:tc>
          <w:tcPr>
            <w:tcW w:w="1570" w:type="pct"/>
            <w:tcBorders>
              <w:top w:val="nil"/>
              <w:left w:val="nil"/>
              <w:bottom w:val="single" w:sz="4" w:space="0" w:color="auto"/>
              <w:right w:val="single" w:sz="4" w:space="0" w:color="auto"/>
            </w:tcBorders>
            <w:shd w:val="clear" w:color="auto" w:fill="auto"/>
            <w:noWrap/>
            <w:vAlign w:val="center"/>
          </w:tcPr>
          <w:p w:rsidR="002A7A0A" w:rsidRPr="002A7A0A" w:rsidRDefault="002A7A0A" w:rsidP="002A7A0A">
            <w:pPr>
              <w:pStyle w:val="a8"/>
              <w:spacing w:line="240" w:lineRule="auto"/>
              <w:rPr>
                <w:color w:val="auto"/>
                <w:sz w:val="21"/>
                <w:szCs w:val="21"/>
              </w:rPr>
            </w:pPr>
          </w:p>
        </w:tc>
      </w:tr>
      <w:tr w:rsidR="002A7A0A" w:rsidRPr="002A7A0A" w:rsidTr="002A7A0A">
        <w:trPr>
          <w:trHeight w:val="20"/>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3</w:t>
            </w:r>
          </w:p>
        </w:tc>
        <w:tc>
          <w:tcPr>
            <w:tcW w:w="1824" w:type="pct"/>
            <w:tcBorders>
              <w:top w:val="nil"/>
              <w:left w:val="nil"/>
              <w:bottom w:val="single" w:sz="4" w:space="0" w:color="auto"/>
              <w:right w:val="single" w:sz="4" w:space="0" w:color="auto"/>
            </w:tcBorders>
            <w:shd w:val="clear" w:color="auto" w:fill="auto"/>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框架加高及土建费用</w:t>
            </w:r>
          </w:p>
        </w:tc>
        <w:tc>
          <w:tcPr>
            <w:tcW w:w="1137" w:type="pct"/>
            <w:tcBorders>
              <w:top w:val="nil"/>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200</w:t>
            </w:r>
          </w:p>
        </w:tc>
        <w:tc>
          <w:tcPr>
            <w:tcW w:w="1570" w:type="pct"/>
            <w:tcBorders>
              <w:top w:val="nil"/>
              <w:left w:val="nil"/>
              <w:bottom w:val="single" w:sz="4" w:space="0" w:color="auto"/>
              <w:right w:val="single" w:sz="4" w:space="0" w:color="auto"/>
            </w:tcBorders>
            <w:shd w:val="clear" w:color="auto" w:fill="auto"/>
            <w:noWrap/>
            <w:vAlign w:val="center"/>
          </w:tcPr>
          <w:p w:rsidR="002A7A0A" w:rsidRPr="002A7A0A" w:rsidRDefault="002A7A0A" w:rsidP="002A7A0A">
            <w:pPr>
              <w:pStyle w:val="a8"/>
              <w:spacing w:line="240" w:lineRule="auto"/>
              <w:rPr>
                <w:color w:val="auto"/>
                <w:sz w:val="21"/>
                <w:szCs w:val="21"/>
              </w:rPr>
            </w:pPr>
          </w:p>
        </w:tc>
      </w:tr>
      <w:tr w:rsidR="002A7A0A" w:rsidRPr="002A7A0A" w:rsidTr="002A7A0A">
        <w:trPr>
          <w:trHeight w:val="20"/>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4</w:t>
            </w:r>
          </w:p>
        </w:tc>
        <w:tc>
          <w:tcPr>
            <w:tcW w:w="1824" w:type="pct"/>
            <w:tcBorders>
              <w:top w:val="nil"/>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管材及安装</w:t>
            </w:r>
          </w:p>
        </w:tc>
        <w:tc>
          <w:tcPr>
            <w:tcW w:w="1137" w:type="pct"/>
            <w:tcBorders>
              <w:top w:val="nil"/>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170</w:t>
            </w:r>
          </w:p>
        </w:tc>
        <w:tc>
          <w:tcPr>
            <w:tcW w:w="1570" w:type="pct"/>
            <w:tcBorders>
              <w:top w:val="nil"/>
              <w:left w:val="nil"/>
              <w:bottom w:val="single" w:sz="4" w:space="0" w:color="auto"/>
              <w:right w:val="single" w:sz="4" w:space="0" w:color="auto"/>
            </w:tcBorders>
            <w:shd w:val="clear" w:color="auto" w:fill="auto"/>
            <w:noWrap/>
            <w:vAlign w:val="center"/>
          </w:tcPr>
          <w:p w:rsidR="002A7A0A" w:rsidRPr="002A7A0A" w:rsidRDefault="002A7A0A" w:rsidP="002A7A0A">
            <w:pPr>
              <w:pStyle w:val="a8"/>
              <w:spacing w:line="240" w:lineRule="auto"/>
              <w:rPr>
                <w:color w:val="auto"/>
                <w:sz w:val="21"/>
                <w:szCs w:val="21"/>
              </w:rPr>
            </w:pPr>
          </w:p>
        </w:tc>
      </w:tr>
      <w:tr w:rsidR="002A7A0A" w:rsidRPr="002A7A0A" w:rsidTr="002A7A0A">
        <w:trPr>
          <w:trHeight w:val="20"/>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二</w:t>
            </w:r>
          </w:p>
        </w:tc>
        <w:tc>
          <w:tcPr>
            <w:tcW w:w="1824" w:type="pct"/>
            <w:tcBorders>
              <w:top w:val="nil"/>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大型机具吊装费用</w:t>
            </w:r>
          </w:p>
        </w:tc>
        <w:tc>
          <w:tcPr>
            <w:tcW w:w="1137" w:type="pct"/>
            <w:tcBorders>
              <w:top w:val="nil"/>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100</w:t>
            </w:r>
          </w:p>
        </w:tc>
        <w:tc>
          <w:tcPr>
            <w:tcW w:w="1570" w:type="pct"/>
            <w:tcBorders>
              <w:top w:val="nil"/>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预估</w:t>
            </w:r>
          </w:p>
        </w:tc>
      </w:tr>
      <w:tr w:rsidR="002A7A0A" w:rsidRPr="002A7A0A" w:rsidTr="002A7A0A">
        <w:trPr>
          <w:trHeight w:val="20"/>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三</w:t>
            </w:r>
          </w:p>
        </w:tc>
        <w:tc>
          <w:tcPr>
            <w:tcW w:w="1824" w:type="pct"/>
            <w:tcBorders>
              <w:top w:val="nil"/>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无形资产费用</w:t>
            </w:r>
          </w:p>
        </w:tc>
        <w:tc>
          <w:tcPr>
            <w:tcW w:w="1137" w:type="pct"/>
            <w:tcBorders>
              <w:top w:val="nil"/>
              <w:left w:val="nil"/>
              <w:bottom w:val="single" w:sz="4" w:space="0" w:color="auto"/>
              <w:right w:val="single" w:sz="4" w:space="0" w:color="auto"/>
            </w:tcBorders>
            <w:shd w:val="clear" w:color="auto" w:fill="auto"/>
            <w:noWrap/>
            <w:vAlign w:val="center"/>
          </w:tcPr>
          <w:p w:rsidR="002A7A0A" w:rsidRPr="002A7A0A" w:rsidRDefault="002A7A0A" w:rsidP="002A7A0A">
            <w:pPr>
              <w:pStyle w:val="a8"/>
              <w:spacing w:line="240" w:lineRule="auto"/>
              <w:rPr>
                <w:color w:val="auto"/>
                <w:sz w:val="21"/>
                <w:szCs w:val="21"/>
              </w:rPr>
            </w:pPr>
          </w:p>
        </w:tc>
        <w:tc>
          <w:tcPr>
            <w:tcW w:w="1570" w:type="pct"/>
            <w:tcBorders>
              <w:top w:val="nil"/>
              <w:left w:val="nil"/>
              <w:bottom w:val="single" w:sz="4" w:space="0" w:color="auto"/>
              <w:right w:val="single" w:sz="4" w:space="0" w:color="auto"/>
            </w:tcBorders>
            <w:shd w:val="clear" w:color="auto" w:fill="auto"/>
            <w:noWrap/>
            <w:vAlign w:val="center"/>
          </w:tcPr>
          <w:p w:rsidR="002A7A0A" w:rsidRPr="002A7A0A" w:rsidRDefault="002A7A0A" w:rsidP="002A7A0A">
            <w:pPr>
              <w:pStyle w:val="a8"/>
              <w:spacing w:line="240" w:lineRule="auto"/>
              <w:rPr>
                <w:color w:val="auto"/>
                <w:sz w:val="21"/>
                <w:szCs w:val="21"/>
              </w:rPr>
            </w:pPr>
          </w:p>
        </w:tc>
      </w:tr>
      <w:tr w:rsidR="002A7A0A" w:rsidRPr="002A7A0A" w:rsidTr="002A7A0A">
        <w:trPr>
          <w:trHeight w:val="20"/>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1</w:t>
            </w:r>
          </w:p>
        </w:tc>
        <w:tc>
          <w:tcPr>
            <w:tcW w:w="1824" w:type="pct"/>
            <w:tcBorders>
              <w:top w:val="nil"/>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专利费用</w:t>
            </w:r>
          </w:p>
        </w:tc>
        <w:tc>
          <w:tcPr>
            <w:tcW w:w="1137" w:type="pct"/>
            <w:tcBorders>
              <w:top w:val="nil"/>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1000</w:t>
            </w:r>
          </w:p>
        </w:tc>
        <w:tc>
          <w:tcPr>
            <w:tcW w:w="1570" w:type="pct"/>
            <w:tcBorders>
              <w:top w:val="nil"/>
              <w:left w:val="nil"/>
              <w:bottom w:val="single" w:sz="4" w:space="0" w:color="auto"/>
              <w:right w:val="single" w:sz="4" w:space="0" w:color="auto"/>
            </w:tcBorders>
            <w:shd w:val="clear" w:color="auto" w:fill="auto"/>
            <w:noWrap/>
            <w:vAlign w:val="center"/>
          </w:tcPr>
          <w:p w:rsidR="002A7A0A" w:rsidRPr="002A7A0A" w:rsidRDefault="002A7A0A" w:rsidP="002A7A0A">
            <w:pPr>
              <w:pStyle w:val="a8"/>
              <w:spacing w:line="240" w:lineRule="auto"/>
              <w:rPr>
                <w:color w:val="auto"/>
                <w:sz w:val="21"/>
                <w:szCs w:val="21"/>
              </w:rPr>
            </w:pPr>
          </w:p>
        </w:tc>
      </w:tr>
      <w:tr w:rsidR="002A7A0A" w:rsidRPr="002A7A0A" w:rsidTr="002A7A0A">
        <w:trPr>
          <w:trHeight w:val="20"/>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2</w:t>
            </w:r>
          </w:p>
        </w:tc>
        <w:tc>
          <w:tcPr>
            <w:tcW w:w="1824" w:type="pct"/>
            <w:tcBorders>
              <w:top w:val="nil"/>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工程设计费用</w:t>
            </w:r>
          </w:p>
        </w:tc>
        <w:tc>
          <w:tcPr>
            <w:tcW w:w="1137" w:type="pct"/>
            <w:tcBorders>
              <w:top w:val="nil"/>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100</w:t>
            </w:r>
          </w:p>
        </w:tc>
        <w:tc>
          <w:tcPr>
            <w:tcW w:w="1570" w:type="pct"/>
            <w:tcBorders>
              <w:top w:val="nil"/>
              <w:left w:val="nil"/>
              <w:bottom w:val="single" w:sz="4" w:space="0" w:color="auto"/>
              <w:right w:val="single" w:sz="4" w:space="0" w:color="auto"/>
            </w:tcBorders>
            <w:shd w:val="clear" w:color="auto" w:fill="auto"/>
            <w:noWrap/>
            <w:vAlign w:val="center"/>
          </w:tcPr>
          <w:p w:rsidR="002A7A0A" w:rsidRPr="002A7A0A" w:rsidRDefault="002A7A0A" w:rsidP="002A7A0A">
            <w:pPr>
              <w:pStyle w:val="a8"/>
              <w:spacing w:line="240" w:lineRule="auto"/>
              <w:rPr>
                <w:color w:val="auto"/>
                <w:sz w:val="21"/>
                <w:szCs w:val="21"/>
              </w:rPr>
            </w:pPr>
          </w:p>
        </w:tc>
      </w:tr>
      <w:tr w:rsidR="002A7A0A" w:rsidRPr="002A7A0A" w:rsidTr="002A7A0A">
        <w:trPr>
          <w:trHeight w:val="20"/>
        </w:trPr>
        <w:tc>
          <w:tcPr>
            <w:tcW w:w="469" w:type="pct"/>
            <w:tcBorders>
              <w:top w:val="nil"/>
              <w:left w:val="single" w:sz="4" w:space="0" w:color="auto"/>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合计</w:t>
            </w:r>
          </w:p>
        </w:tc>
        <w:tc>
          <w:tcPr>
            <w:tcW w:w="1824" w:type="pct"/>
            <w:tcBorders>
              <w:top w:val="nil"/>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p>
        </w:tc>
        <w:tc>
          <w:tcPr>
            <w:tcW w:w="1137" w:type="pct"/>
            <w:tcBorders>
              <w:top w:val="nil"/>
              <w:left w:val="nil"/>
              <w:bottom w:val="single" w:sz="4" w:space="0" w:color="auto"/>
              <w:right w:val="single" w:sz="4" w:space="0" w:color="auto"/>
            </w:tcBorders>
            <w:shd w:val="clear" w:color="auto" w:fill="auto"/>
            <w:noWrap/>
            <w:vAlign w:val="center"/>
            <w:hideMark/>
          </w:tcPr>
          <w:p w:rsidR="002A7A0A" w:rsidRPr="002A7A0A" w:rsidRDefault="002A7A0A" w:rsidP="002A7A0A">
            <w:pPr>
              <w:pStyle w:val="a8"/>
              <w:spacing w:line="240" w:lineRule="auto"/>
              <w:rPr>
                <w:color w:val="auto"/>
                <w:sz w:val="21"/>
                <w:szCs w:val="21"/>
              </w:rPr>
            </w:pPr>
            <w:r w:rsidRPr="002A7A0A">
              <w:rPr>
                <w:rFonts w:hint="eastAsia"/>
                <w:color w:val="auto"/>
                <w:sz w:val="21"/>
                <w:szCs w:val="21"/>
              </w:rPr>
              <w:t>5833</w:t>
            </w:r>
          </w:p>
        </w:tc>
        <w:tc>
          <w:tcPr>
            <w:tcW w:w="1570" w:type="pct"/>
            <w:tcBorders>
              <w:top w:val="nil"/>
              <w:left w:val="nil"/>
              <w:bottom w:val="single" w:sz="4" w:space="0" w:color="auto"/>
              <w:right w:val="single" w:sz="4" w:space="0" w:color="auto"/>
            </w:tcBorders>
            <w:shd w:val="clear" w:color="auto" w:fill="auto"/>
            <w:noWrap/>
            <w:vAlign w:val="center"/>
          </w:tcPr>
          <w:p w:rsidR="002A7A0A" w:rsidRPr="002A7A0A" w:rsidRDefault="002A7A0A" w:rsidP="002A7A0A">
            <w:pPr>
              <w:pStyle w:val="a8"/>
              <w:spacing w:line="240" w:lineRule="auto"/>
              <w:rPr>
                <w:color w:val="auto"/>
                <w:sz w:val="21"/>
                <w:szCs w:val="21"/>
              </w:rPr>
            </w:pPr>
          </w:p>
        </w:tc>
      </w:tr>
    </w:tbl>
    <w:p w:rsidR="00CA396B" w:rsidRDefault="002A71B4" w:rsidP="00CA396B">
      <w:pPr>
        <w:jc w:val="left"/>
        <w:rPr>
          <w:rFonts w:ascii="Times New Roman" w:eastAsia="宋体" w:hAnsi="Times New Roman" w:hint="eastAsia"/>
        </w:rPr>
      </w:pPr>
      <w:r>
        <w:rPr>
          <w:rFonts w:ascii="Times New Roman" w:eastAsia="宋体" w:hAnsi="Times New Roman" w:hint="eastAsia"/>
        </w:rPr>
        <w:t>注：不含配套的锅炉改造投资费用</w:t>
      </w:r>
    </w:p>
    <w:p w:rsidR="002A71B4" w:rsidRPr="00CA396B" w:rsidRDefault="002A71B4" w:rsidP="00CA396B">
      <w:pPr>
        <w:jc w:val="left"/>
        <w:rPr>
          <w:rFonts w:ascii="Times New Roman" w:eastAsia="宋体" w:hAnsi="Times New Roman" w:hint="eastAsia"/>
        </w:rPr>
      </w:pPr>
    </w:p>
    <w:p w:rsidR="00CA396B" w:rsidRPr="00CA396B" w:rsidRDefault="0079070F" w:rsidP="006560DB">
      <w:pPr>
        <w:spacing w:afterLines="50" w:after="156"/>
        <w:jc w:val="left"/>
        <w:rPr>
          <w:rFonts w:ascii="Times New Roman" w:eastAsia="宋体" w:hAnsi="Times New Roman" w:hint="eastAsia"/>
        </w:rPr>
      </w:pPr>
      <w:r>
        <w:rPr>
          <w:rFonts w:ascii="Times New Roman" w:eastAsia="宋体" w:hAnsi="Times New Roman" w:hint="eastAsia"/>
        </w:rPr>
        <w:lastRenderedPageBreak/>
        <w:t>4</w:t>
      </w:r>
      <w:r w:rsidR="00CA396B" w:rsidRPr="00CA396B">
        <w:rPr>
          <w:rFonts w:ascii="Times New Roman" w:eastAsia="宋体" w:hAnsi="Times New Roman" w:hint="eastAsia"/>
        </w:rPr>
        <w:t>.2</w:t>
      </w:r>
      <w:r>
        <w:rPr>
          <w:rFonts w:ascii="Times New Roman" w:eastAsia="宋体" w:hAnsi="Times New Roman" w:hint="eastAsia"/>
        </w:rPr>
        <w:t xml:space="preserve">  </w:t>
      </w:r>
      <w:r w:rsidR="00CA396B" w:rsidRPr="00CA396B">
        <w:rPr>
          <w:rFonts w:ascii="Times New Roman" w:eastAsia="宋体" w:hAnsi="Times New Roman" w:hint="eastAsia"/>
        </w:rPr>
        <w:t>经济效益</w:t>
      </w:r>
    </w:p>
    <w:p w:rsidR="00CA396B" w:rsidRPr="00CA396B" w:rsidRDefault="0079070F" w:rsidP="006560DB">
      <w:pPr>
        <w:spacing w:afterLines="50" w:after="156"/>
        <w:jc w:val="left"/>
        <w:rPr>
          <w:rFonts w:ascii="Times New Roman" w:eastAsia="宋体" w:hAnsi="Times New Roman" w:hint="eastAsia"/>
        </w:rPr>
      </w:pPr>
      <w:r>
        <w:rPr>
          <w:rFonts w:ascii="Times New Roman" w:eastAsia="宋体" w:hAnsi="Times New Roman" w:hint="eastAsia"/>
        </w:rPr>
        <w:t xml:space="preserve">4.2.1  </w:t>
      </w:r>
      <w:r w:rsidR="00CA396B" w:rsidRPr="00CA396B">
        <w:rPr>
          <w:rFonts w:ascii="Times New Roman" w:eastAsia="宋体" w:hAnsi="Times New Roman" w:hint="eastAsia"/>
        </w:rPr>
        <w:t>节省耐火砖更换费用</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改造前气化炉的耐火砖具有一定的使用寿命，需要定期更换。单台气化炉向火面砖和拱顶</w:t>
      </w:r>
      <w:proofErr w:type="gramStart"/>
      <w:r w:rsidRPr="00CA396B">
        <w:rPr>
          <w:rFonts w:ascii="Times New Roman" w:eastAsia="宋体" w:hAnsi="Times New Roman" w:hint="eastAsia"/>
        </w:rPr>
        <w:t>砖每年</w:t>
      </w:r>
      <w:proofErr w:type="gramEnd"/>
      <w:r w:rsidRPr="00CA396B">
        <w:rPr>
          <w:rFonts w:ascii="Times New Roman" w:eastAsia="宋体" w:hAnsi="Times New Roman" w:hint="eastAsia"/>
        </w:rPr>
        <w:t>的更换费用为</w:t>
      </w:r>
      <w:r w:rsidRPr="00CA396B">
        <w:rPr>
          <w:rFonts w:ascii="Times New Roman" w:eastAsia="宋体" w:hAnsi="Times New Roman" w:hint="eastAsia"/>
        </w:rPr>
        <w:t>150</w:t>
      </w:r>
      <w:r w:rsidRPr="00CA396B">
        <w:rPr>
          <w:rFonts w:ascii="Times New Roman" w:eastAsia="宋体" w:hAnsi="Times New Roman" w:hint="eastAsia"/>
        </w:rPr>
        <w:t>万元，渣口</w:t>
      </w:r>
      <w:proofErr w:type="gramStart"/>
      <w:r w:rsidRPr="00CA396B">
        <w:rPr>
          <w:rFonts w:ascii="Times New Roman" w:eastAsia="宋体" w:hAnsi="Times New Roman" w:hint="eastAsia"/>
        </w:rPr>
        <w:t>砖每年</w:t>
      </w:r>
      <w:proofErr w:type="gramEnd"/>
      <w:r w:rsidRPr="00CA396B">
        <w:rPr>
          <w:rFonts w:ascii="Times New Roman" w:eastAsia="宋体" w:hAnsi="Times New Roman" w:hint="eastAsia"/>
        </w:rPr>
        <w:t>的更换费用为</w:t>
      </w:r>
      <w:r w:rsidRPr="00CA396B">
        <w:rPr>
          <w:rFonts w:ascii="Times New Roman" w:eastAsia="宋体" w:hAnsi="Times New Roman" w:hint="eastAsia"/>
        </w:rPr>
        <w:t>30</w:t>
      </w:r>
      <w:r w:rsidRPr="00CA396B">
        <w:rPr>
          <w:rFonts w:ascii="Times New Roman" w:eastAsia="宋体" w:hAnsi="Times New Roman" w:hint="eastAsia"/>
        </w:rPr>
        <w:t>万元，单台气化炉向火面砖及拱顶砖以及渣口砖等耐火材料的更换费用（材料费</w:t>
      </w:r>
      <w:r w:rsidRPr="00CA396B">
        <w:rPr>
          <w:rFonts w:ascii="Times New Roman" w:eastAsia="宋体" w:hAnsi="Times New Roman" w:hint="eastAsia"/>
        </w:rPr>
        <w:t>+</w:t>
      </w:r>
      <w:r w:rsidRPr="00CA396B">
        <w:rPr>
          <w:rFonts w:ascii="Times New Roman" w:eastAsia="宋体" w:hAnsi="Times New Roman" w:hint="eastAsia"/>
        </w:rPr>
        <w:t>施工费）为每年</w:t>
      </w:r>
      <w:r w:rsidRPr="00CA396B">
        <w:rPr>
          <w:rFonts w:ascii="Times New Roman" w:eastAsia="宋体" w:hAnsi="Times New Roman" w:hint="eastAsia"/>
        </w:rPr>
        <w:t>180</w:t>
      </w:r>
      <w:r w:rsidRPr="00CA396B">
        <w:rPr>
          <w:rFonts w:ascii="Times New Roman" w:eastAsia="宋体" w:hAnsi="Times New Roman" w:hint="eastAsia"/>
        </w:rPr>
        <w:t>万元左右。</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改造前气化</w:t>
      </w:r>
      <w:proofErr w:type="gramStart"/>
      <w:r w:rsidRPr="00CA396B">
        <w:rPr>
          <w:rFonts w:ascii="Times New Roman" w:eastAsia="宋体" w:hAnsi="Times New Roman" w:hint="eastAsia"/>
        </w:rPr>
        <w:t>炉全面</w:t>
      </w:r>
      <w:proofErr w:type="gramEnd"/>
      <w:r w:rsidRPr="00CA396B">
        <w:rPr>
          <w:rFonts w:ascii="Times New Roman" w:eastAsia="宋体" w:hAnsi="Times New Roman" w:hint="eastAsia"/>
        </w:rPr>
        <w:t>更换耐火砖约需</w:t>
      </w:r>
      <w:r w:rsidRPr="00CA396B">
        <w:rPr>
          <w:rFonts w:ascii="Times New Roman" w:eastAsia="宋体" w:hAnsi="Times New Roman" w:hint="eastAsia"/>
        </w:rPr>
        <w:t>30</w:t>
      </w:r>
      <w:r w:rsidRPr="00CA396B">
        <w:rPr>
          <w:rFonts w:ascii="Times New Roman" w:eastAsia="宋体" w:hAnsi="Times New Roman" w:hint="eastAsia"/>
        </w:rPr>
        <w:t>天，改造后无需更换耐火砖，直接节省备炉时间。</w:t>
      </w:r>
    </w:p>
    <w:p w:rsidR="00CA396B" w:rsidRPr="00CA396B" w:rsidRDefault="0079070F" w:rsidP="006560DB">
      <w:pPr>
        <w:spacing w:afterLines="50" w:after="156"/>
        <w:jc w:val="left"/>
        <w:rPr>
          <w:rFonts w:ascii="Times New Roman" w:eastAsia="宋体" w:hAnsi="Times New Roman" w:hint="eastAsia"/>
        </w:rPr>
      </w:pPr>
      <w:r>
        <w:rPr>
          <w:rFonts w:ascii="Times New Roman" w:eastAsia="宋体" w:hAnsi="Times New Roman" w:hint="eastAsia"/>
        </w:rPr>
        <w:t xml:space="preserve">4.2.2  </w:t>
      </w:r>
      <w:r w:rsidR="00CA396B" w:rsidRPr="00CA396B">
        <w:rPr>
          <w:rFonts w:ascii="Times New Roman" w:eastAsia="宋体" w:hAnsi="Times New Roman" w:hint="eastAsia"/>
        </w:rPr>
        <w:t>开车费用降低</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改造前气化炉单次运行时间</w:t>
      </w:r>
      <w:r w:rsidRPr="00CA396B">
        <w:rPr>
          <w:rFonts w:ascii="Times New Roman" w:eastAsia="宋体" w:hAnsi="Times New Roman" w:hint="eastAsia"/>
        </w:rPr>
        <w:t>80</w:t>
      </w:r>
      <w:r w:rsidRPr="00CA396B">
        <w:rPr>
          <w:rFonts w:ascii="Times New Roman" w:eastAsia="宋体" w:hAnsi="Times New Roman" w:hint="eastAsia"/>
        </w:rPr>
        <w:t>天，按照每年保证</w:t>
      </w:r>
      <w:r w:rsidRPr="00CA396B">
        <w:rPr>
          <w:rFonts w:ascii="Times New Roman" w:eastAsia="宋体" w:hAnsi="Times New Roman" w:hint="eastAsia"/>
        </w:rPr>
        <w:t>8000</w:t>
      </w:r>
      <w:r w:rsidRPr="00CA396B">
        <w:rPr>
          <w:rFonts w:ascii="Times New Roman" w:eastAsia="宋体" w:hAnsi="Times New Roman" w:hint="eastAsia"/>
        </w:rPr>
        <w:t>小时的运转时间计算，每年需要倒炉</w:t>
      </w:r>
      <w:r w:rsidRPr="00CA396B">
        <w:rPr>
          <w:rFonts w:ascii="Times New Roman" w:eastAsia="宋体" w:hAnsi="Times New Roman" w:hint="eastAsia"/>
        </w:rPr>
        <w:t>4.16</w:t>
      </w:r>
      <w:r w:rsidRPr="00CA396B">
        <w:rPr>
          <w:rFonts w:ascii="Times New Roman" w:eastAsia="宋体" w:hAnsi="Times New Roman" w:hint="eastAsia"/>
        </w:rPr>
        <w:t>次。改造前气化装置单次倒炉需要消耗燃料气</w:t>
      </w:r>
      <w:r w:rsidRPr="00CA396B">
        <w:rPr>
          <w:rFonts w:ascii="Times New Roman" w:eastAsia="宋体" w:hAnsi="Times New Roman" w:hint="eastAsia"/>
        </w:rPr>
        <w:t>8000Nm</w:t>
      </w:r>
      <w:r w:rsidRPr="009430A5">
        <w:rPr>
          <w:rFonts w:ascii="Times New Roman" w:eastAsia="宋体" w:hAnsi="Times New Roman" w:hint="eastAsia"/>
          <w:vertAlign w:val="superscript"/>
        </w:rPr>
        <w:t>3</w:t>
      </w:r>
      <w:r w:rsidRPr="00CA396B">
        <w:rPr>
          <w:rFonts w:ascii="Times New Roman" w:eastAsia="宋体" w:hAnsi="Times New Roman" w:hint="eastAsia"/>
        </w:rPr>
        <w:t>，单次倒炉需要消耗</w:t>
      </w:r>
      <w:r w:rsidRPr="00CA396B">
        <w:rPr>
          <w:rFonts w:ascii="Times New Roman" w:eastAsia="宋体" w:hAnsi="Times New Roman" w:hint="eastAsia"/>
        </w:rPr>
        <w:t>S4</w:t>
      </w:r>
      <w:r w:rsidRPr="00CA396B">
        <w:rPr>
          <w:rFonts w:ascii="Times New Roman" w:eastAsia="宋体" w:hAnsi="Times New Roman" w:hint="eastAsia"/>
        </w:rPr>
        <w:t>蒸汽</w:t>
      </w:r>
      <w:r w:rsidRPr="00CA396B">
        <w:rPr>
          <w:rFonts w:ascii="Times New Roman" w:eastAsia="宋体" w:hAnsi="Times New Roman" w:hint="eastAsia"/>
        </w:rPr>
        <w:t>150</w:t>
      </w:r>
      <w:r w:rsidRPr="00CA396B">
        <w:rPr>
          <w:rFonts w:ascii="Times New Roman" w:eastAsia="宋体" w:hAnsi="Times New Roman" w:hint="eastAsia"/>
        </w:rPr>
        <w:t>吨。因此改造前因倒炉每年需要消耗燃料气为</w:t>
      </w:r>
      <w:r w:rsidRPr="00CA396B">
        <w:rPr>
          <w:rFonts w:ascii="Times New Roman" w:eastAsia="宋体" w:hAnsi="Times New Roman" w:hint="eastAsia"/>
        </w:rPr>
        <w:t>33280Nm</w:t>
      </w:r>
      <w:r w:rsidRPr="009430A5">
        <w:rPr>
          <w:rFonts w:ascii="Times New Roman" w:eastAsia="宋体" w:hAnsi="Times New Roman" w:hint="eastAsia"/>
          <w:vertAlign w:val="superscript"/>
        </w:rPr>
        <w:t>3</w:t>
      </w:r>
      <w:r w:rsidRPr="00CA396B">
        <w:rPr>
          <w:rFonts w:ascii="Times New Roman" w:eastAsia="宋体" w:hAnsi="Times New Roman" w:hint="eastAsia"/>
        </w:rPr>
        <w:t>，每年需要消耗</w:t>
      </w:r>
      <w:r w:rsidRPr="00CA396B">
        <w:rPr>
          <w:rFonts w:ascii="Times New Roman" w:eastAsia="宋体" w:hAnsi="Times New Roman" w:hint="eastAsia"/>
        </w:rPr>
        <w:t>S4</w:t>
      </w:r>
      <w:r w:rsidRPr="00CA396B">
        <w:rPr>
          <w:rFonts w:ascii="Times New Roman" w:eastAsia="宋体" w:hAnsi="Times New Roman" w:hint="eastAsia"/>
        </w:rPr>
        <w:t>蒸汽</w:t>
      </w:r>
      <w:r w:rsidRPr="00CA396B">
        <w:rPr>
          <w:rFonts w:ascii="Times New Roman" w:eastAsia="宋体" w:hAnsi="Times New Roman" w:hint="eastAsia"/>
        </w:rPr>
        <w:t>624</w:t>
      </w:r>
      <w:r w:rsidRPr="00CA396B">
        <w:rPr>
          <w:rFonts w:ascii="Times New Roman" w:eastAsia="宋体" w:hAnsi="Times New Roman" w:hint="eastAsia"/>
        </w:rPr>
        <w:t>吨。如果考虑每年需要</w:t>
      </w:r>
      <w:r w:rsidRPr="00CA396B">
        <w:rPr>
          <w:rFonts w:ascii="Times New Roman" w:eastAsia="宋体" w:hAnsi="Times New Roman" w:hint="eastAsia"/>
        </w:rPr>
        <w:t>1</w:t>
      </w:r>
      <w:r w:rsidRPr="00CA396B">
        <w:rPr>
          <w:rFonts w:ascii="Times New Roman" w:eastAsia="宋体" w:hAnsi="Times New Roman" w:hint="eastAsia"/>
        </w:rPr>
        <w:t>次原始烘炉，那么改造前，因倒炉和原始烘炉每年需要消耗燃料气（天然气）量为</w:t>
      </w:r>
      <w:r w:rsidRPr="00CA396B">
        <w:rPr>
          <w:rFonts w:ascii="Times New Roman" w:eastAsia="宋体" w:hAnsi="Times New Roman" w:hint="eastAsia"/>
        </w:rPr>
        <w:t>59280Nm</w:t>
      </w:r>
      <w:r w:rsidRPr="009430A5">
        <w:rPr>
          <w:rFonts w:ascii="Times New Roman" w:eastAsia="宋体" w:hAnsi="Times New Roman" w:hint="eastAsia"/>
          <w:vertAlign w:val="superscript"/>
        </w:rPr>
        <w:t>3</w:t>
      </w:r>
      <w:r w:rsidRPr="00CA396B">
        <w:rPr>
          <w:rFonts w:ascii="Times New Roman" w:eastAsia="宋体" w:hAnsi="Times New Roman" w:hint="eastAsia"/>
        </w:rPr>
        <w:t>，因倒炉和原始烘炉每年需要消耗</w:t>
      </w:r>
      <w:r w:rsidRPr="00CA396B">
        <w:rPr>
          <w:rFonts w:ascii="Times New Roman" w:eastAsia="宋体" w:hAnsi="Times New Roman" w:hint="eastAsia"/>
        </w:rPr>
        <w:t>S4</w:t>
      </w:r>
      <w:r w:rsidRPr="00CA396B">
        <w:rPr>
          <w:rFonts w:ascii="Times New Roman" w:eastAsia="宋体" w:hAnsi="Times New Roman" w:hint="eastAsia"/>
        </w:rPr>
        <w:t>蒸汽为</w:t>
      </w:r>
      <w:r w:rsidRPr="00CA396B">
        <w:rPr>
          <w:rFonts w:ascii="Times New Roman" w:eastAsia="宋体" w:hAnsi="Times New Roman" w:hint="eastAsia"/>
        </w:rPr>
        <w:t>1000</w:t>
      </w:r>
      <w:r w:rsidRPr="00CA396B">
        <w:rPr>
          <w:rFonts w:ascii="Times New Roman" w:eastAsia="宋体" w:hAnsi="Times New Roman" w:hint="eastAsia"/>
        </w:rPr>
        <w:t>吨。天然气价格按照</w:t>
      </w:r>
      <w:r w:rsidRPr="00CA396B">
        <w:rPr>
          <w:rFonts w:ascii="Times New Roman" w:eastAsia="宋体" w:hAnsi="Times New Roman" w:hint="eastAsia"/>
        </w:rPr>
        <w:t>3.5</w:t>
      </w:r>
      <w:r w:rsidRPr="00CA396B">
        <w:rPr>
          <w:rFonts w:ascii="Times New Roman" w:eastAsia="宋体" w:hAnsi="Times New Roman" w:hint="eastAsia"/>
        </w:rPr>
        <w:t>元</w:t>
      </w:r>
      <w:r w:rsidRPr="00CA396B">
        <w:rPr>
          <w:rFonts w:ascii="Times New Roman" w:eastAsia="宋体" w:hAnsi="Times New Roman" w:hint="eastAsia"/>
        </w:rPr>
        <w:t>/Nm</w:t>
      </w:r>
      <w:r w:rsidRPr="009430A5">
        <w:rPr>
          <w:rFonts w:ascii="Times New Roman" w:eastAsia="宋体" w:hAnsi="Times New Roman" w:hint="eastAsia"/>
          <w:vertAlign w:val="superscript"/>
        </w:rPr>
        <w:t>3</w:t>
      </w:r>
      <w:r w:rsidRPr="00CA396B">
        <w:rPr>
          <w:rFonts w:ascii="Times New Roman" w:eastAsia="宋体" w:hAnsi="Times New Roman" w:hint="eastAsia"/>
        </w:rPr>
        <w:t>，</w:t>
      </w:r>
      <w:r w:rsidRPr="00CA396B">
        <w:rPr>
          <w:rFonts w:ascii="Times New Roman" w:eastAsia="宋体" w:hAnsi="Times New Roman" w:hint="eastAsia"/>
        </w:rPr>
        <w:t>S4</w:t>
      </w:r>
      <w:r w:rsidRPr="00CA396B">
        <w:rPr>
          <w:rFonts w:ascii="Times New Roman" w:eastAsia="宋体" w:hAnsi="Times New Roman" w:hint="eastAsia"/>
        </w:rPr>
        <w:t>蒸汽价格按照</w:t>
      </w:r>
      <w:r w:rsidRPr="00CA396B">
        <w:rPr>
          <w:rFonts w:ascii="Times New Roman" w:eastAsia="宋体" w:hAnsi="Times New Roman" w:hint="eastAsia"/>
        </w:rPr>
        <w:t>100</w:t>
      </w:r>
      <w:r w:rsidRPr="00CA396B">
        <w:rPr>
          <w:rFonts w:ascii="Times New Roman" w:eastAsia="宋体" w:hAnsi="Times New Roman" w:hint="eastAsia"/>
        </w:rPr>
        <w:t>元</w:t>
      </w:r>
      <w:r w:rsidRPr="00CA396B">
        <w:rPr>
          <w:rFonts w:ascii="Times New Roman" w:eastAsia="宋体" w:hAnsi="Times New Roman" w:hint="eastAsia"/>
        </w:rPr>
        <w:t>/</w:t>
      </w:r>
      <w:r w:rsidRPr="00CA396B">
        <w:rPr>
          <w:rFonts w:ascii="Times New Roman" w:eastAsia="宋体" w:hAnsi="Times New Roman" w:hint="eastAsia"/>
        </w:rPr>
        <w:t>吨，每年烘炉费用为</w:t>
      </w:r>
      <w:r w:rsidRPr="00CA396B">
        <w:rPr>
          <w:rFonts w:ascii="Times New Roman" w:eastAsia="宋体" w:hAnsi="Times New Roman" w:hint="eastAsia"/>
        </w:rPr>
        <w:t>30.7</w:t>
      </w:r>
      <w:r w:rsidRPr="00CA396B">
        <w:rPr>
          <w:rFonts w:ascii="Times New Roman" w:eastAsia="宋体" w:hAnsi="Times New Roman" w:hint="eastAsia"/>
        </w:rPr>
        <w:t>万元。每次投料费用约</w:t>
      </w:r>
      <w:r w:rsidRPr="00CA396B">
        <w:rPr>
          <w:rFonts w:ascii="Times New Roman" w:eastAsia="宋体" w:hAnsi="Times New Roman" w:hint="eastAsia"/>
        </w:rPr>
        <w:t>5</w:t>
      </w:r>
      <w:r w:rsidRPr="00CA396B">
        <w:rPr>
          <w:rFonts w:ascii="Times New Roman" w:eastAsia="宋体" w:hAnsi="Times New Roman" w:hint="eastAsia"/>
        </w:rPr>
        <w:t>万元，每年</w:t>
      </w:r>
      <w:r w:rsidRPr="00CA396B">
        <w:rPr>
          <w:rFonts w:ascii="Times New Roman" w:eastAsia="宋体" w:hAnsi="Times New Roman" w:hint="eastAsia"/>
        </w:rPr>
        <w:t>4.16</w:t>
      </w:r>
      <w:r w:rsidRPr="00CA396B">
        <w:rPr>
          <w:rFonts w:ascii="Times New Roman" w:eastAsia="宋体" w:hAnsi="Times New Roman" w:hint="eastAsia"/>
        </w:rPr>
        <w:t>次倒炉的投料费用大约为</w:t>
      </w:r>
      <w:r w:rsidRPr="00CA396B">
        <w:rPr>
          <w:rFonts w:ascii="Times New Roman" w:eastAsia="宋体" w:hAnsi="Times New Roman" w:hint="eastAsia"/>
        </w:rPr>
        <w:t>20.8</w:t>
      </w:r>
      <w:r w:rsidRPr="00CA396B">
        <w:rPr>
          <w:rFonts w:ascii="Times New Roman" w:eastAsia="宋体" w:hAnsi="Times New Roman" w:hint="eastAsia"/>
        </w:rPr>
        <w:t>万元。综上所述，改造前耐火砖气化炉每年开车费用合计为</w:t>
      </w:r>
      <w:r w:rsidRPr="00CA396B">
        <w:rPr>
          <w:rFonts w:ascii="Times New Roman" w:eastAsia="宋体" w:hAnsi="Times New Roman" w:hint="eastAsia"/>
        </w:rPr>
        <w:t>51.5</w:t>
      </w:r>
      <w:r w:rsidRPr="00CA396B">
        <w:rPr>
          <w:rFonts w:ascii="Times New Roman" w:eastAsia="宋体" w:hAnsi="Times New Roman" w:hint="eastAsia"/>
        </w:rPr>
        <w:t>万元。</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改造后</w:t>
      </w:r>
      <w:r w:rsidR="009430A5">
        <w:rPr>
          <w:rFonts w:ascii="Times New Roman" w:eastAsia="宋体" w:hAnsi="Times New Roman" w:hint="eastAsia"/>
        </w:rPr>
        <w:t>气化</w:t>
      </w:r>
      <w:r w:rsidRPr="00CA396B">
        <w:rPr>
          <w:rFonts w:ascii="Times New Roman" w:eastAsia="宋体" w:hAnsi="Times New Roman" w:hint="eastAsia"/>
        </w:rPr>
        <w:t>炉单次运行时间</w:t>
      </w:r>
      <w:r w:rsidRPr="00CA396B">
        <w:rPr>
          <w:rFonts w:ascii="Times New Roman" w:eastAsia="宋体" w:hAnsi="Times New Roman" w:hint="eastAsia"/>
        </w:rPr>
        <w:t>120</w:t>
      </w:r>
      <w:r w:rsidRPr="00CA396B">
        <w:rPr>
          <w:rFonts w:ascii="Times New Roman" w:eastAsia="宋体" w:hAnsi="Times New Roman" w:hint="eastAsia"/>
        </w:rPr>
        <w:t>天，按照每年保证</w:t>
      </w:r>
      <w:r w:rsidRPr="00CA396B">
        <w:rPr>
          <w:rFonts w:ascii="Times New Roman" w:eastAsia="宋体" w:hAnsi="Times New Roman" w:hint="eastAsia"/>
        </w:rPr>
        <w:t>8000</w:t>
      </w:r>
      <w:r w:rsidRPr="00CA396B">
        <w:rPr>
          <w:rFonts w:ascii="Times New Roman" w:eastAsia="宋体" w:hAnsi="Times New Roman" w:hint="eastAsia"/>
        </w:rPr>
        <w:t>小时的运转时间计算，每年需要倒炉</w:t>
      </w:r>
      <w:r w:rsidRPr="00CA396B">
        <w:rPr>
          <w:rFonts w:ascii="Times New Roman" w:eastAsia="宋体" w:hAnsi="Times New Roman" w:hint="eastAsia"/>
        </w:rPr>
        <w:t>2.77</w:t>
      </w:r>
      <w:r w:rsidRPr="00CA396B">
        <w:rPr>
          <w:rFonts w:ascii="Times New Roman" w:eastAsia="宋体" w:hAnsi="Times New Roman" w:hint="eastAsia"/>
        </w:rPr>
        <w:t>次。改造后</w:t>
      </w:r>
      <w:r w:rsidR="009430A5">
        <w:rPr>
          <w:rFonts w:ascii="Times New Roman" w:eastAsia="宋体" w:hAnsi="Times New Roman" w:hint="eastAsia"/>
        </w:rPr>
        <w:t>气化</w:t>
      </w:r>
      <w:r w:rsidRPr="00CA396B">
        <w:rPr>
          <w:rFonts w:ascii="Times New Roman" w:eastAsia="宋体" w:hAnsi="Times New Roman" w:hint="eastAsia"/>
        </w:rPr>
        <w:t>炉的单次烘炉燃料气（驰放气）消耗大约为</w:t>
      </w:r>
      <w:r w:rsidRPr="00CA396B">
        <w:rPr>
          <w:rFonts w:ascii="Times New Roman" w:eastAsia="宋体" w:hAnsi="Times New Roman" w:hint="eastAsia"/>
        </w:rPr>
        <w:t>3500Nm</w:t>
      </w:r>
      <w:r w:rsidRPr="009430A5">
        <w:rPr>
          <w:rFonts w:ascii="Times New Roman" w:eastAsia="宋体" w:hAnsi="Times New Roman" w:hint="eastAsia"/>
          <w:vertAlign w:val="superscript"/>
        </w:rPr>
        <w:t>3</w:t>
      </w:r>
      <w:r w:rsidRPr="00CA396B">
        <w:rPr>
          <w:rFonts w:ascii="Times New Roman" w:eastAsia="宋体" w:hAnsi="Times New Roman" w:hint="eastAsia"/>
        </w:rPr>
        <w:t>，单次倒炉需要消耗</w:t>
      </w:r>
      <w:r w:rsidRPr="00CA396B">
        <w:rPr>
          <w:rFonts w:ascii="Times New Roman" w:eastAsia="宋体" w:hAnsi="Times New Roman" w:hint="eastAsia"/>
        </w:rPr>
        <w:t>S3</w:t>
      </w:r>
      <w:r w:rsidRPr="00CA396B">
        <w:rPr>
          <w:rFonts w:ascii="Times New Roman" w:eastAsia="宋体" w:hAnsi="Times New Roman" w:hint="eastAsia"/>
        </w:rPr>
        <w:t>蒸汽</w:t>
      </w:r>
      <w:r w:rsidRPr="00CA396B">
        <w:rPr>
          <w:rFonts w:ascii="Times New Roman" w:eastAsia="宋体" w:hAnsi="Times New Roman" w:hint="eastAsia"/>
        </w:rPr>
        <w:t>2</w:t>
      </w:r>
      <w:r w:rsidRPr="00CA396B">
        <w:rPr>
          <w:rFonts w:ascii="Times New Roman" w:eastAsia="宋体" w:hAnsi="Times New Roman" w:hint="eastAsia"/>
        </w:rPr>
        <w:t>吨。因此晋华炉因倒炉每年需要消耗燃料气（驰放气）为</w:t>
      </w:r>
      <w:r w:rsidRPr="00CA396B">
        <w:rPr>
          <w:rFonts w:ascii="Times New Roman" w:eastAsia="宋体" w:hAnsi="Times New Roman" w:hint="eastAsia"/>
        </w:rPr>
        <w:t>9695Nm</w:t>
      </w:r>
      <w:r w:rsidRPr="009430A5">
        <w:rPr>
          <w:rFonts w:ascii="Times New Roman" w:eastAsia="宋体" w:hAnsi="Times New Roman" w:hint="eastAsia"/>
          <w:vertAlign w:val="superscript"/>
        </w:rPr>
        <w:t>3</w:t>
      </w:r>
      <w:r w:rsidRPr="00CA396B">
        <w:rPr>
          <w:rFonts w:ascii="Times New Roman" w:eastAsia="宋体" w:hAnsi="Times New Roman" w:hint="eastAsia"/>
        </w:rPr>
        <w:t>，每年需要消耗</w:t>
      </w:r>
      <w:r w:rsidRPr="00CA396B">
        <w:rPr>
          <w:rFonts w:ascii="Times New Roman" w:eastAsia="宋体" w:hAnsi="Times New Roman" w:hint="eastAsia"/>
        </w:rPr>
        <w:t>S3</w:t>
      </w:r>
      <w:r w:rsidRPr="00CA396B">
        <w:rPr>
          <w:rFonts w:ascii="Times New Roman" w:eastAsia="宋体" w:hAnsi="Times New Roman" w:hint="eastAsia"/>
        </w:rPr>
        <w:t>蒸汽</w:t>
      </w:r>
      <w:r w:rsidRPr="00CA396B">
        <w:rPr>
          <w:rFonts w:ascii="Times New Roman" w:eastAsia="宋体" w:hAnsi="Times New Roman" w:hint="eastAsia"/>
        </w:rPr>
        <w:t>5.54</w:t>
      </w:r>
      <w:r w:rsidRPr="00CA396B">
        <w:rPr>
          <w:rFonts w:ascii="Times New Roman" w:eastAsia="宋体" w:hAnsi="Times New Roman" w:hint="eastAsia"/>
        </w:rPr>
        <w:t>吨。驰放气价格按照</w:t>
      </w:r>
      <w:r w:rsidRPr="00CA396B">
        <w:rPr>
          <w:rFonts w:ascii="Times New Roman" w:eastAsia="宋体" w:hAnsi="Times New Roman" w:hint="eastAsia"/>
        </w:rPr>
        <w:t>0.8</w:t>
      </w:r>
      <w:r w:rsidRPr="00CA396B">
        <w:rPr>
          <w:rFonts w:ascii="Times New Roman" w:eastAsia="宋体" w:hAnsi="Times New Roman" w:hint="eastAsia"/>
        </w:rPr>
        <w:t>元</w:t>
      </w:r>
      <w:r w:rsidRPr="00CA396B">
        <w:rPr>
          <w:rFonts w:ascii="Times New Roman" w:eastAsia="宋体" w:hAnsi="Times New Roman" w:hint="eastAsia"/>
        </w:rPr>
        <w:t>/Nm</w:t>
      </w:r>
      <w:r w:rsidRPr="009430A5">
        <w:rPr>
          <w:rFonts w:ascii="Times New Roman" w:eastAsia="宋体" w:hAnsi="Times New Roman" w:hint="eastAsia"/>
          <w:vertAlign w:val="superscript"/>
        </w:rPr>
        <w:t>3</w:t>
      </w:r>
      <w:r w:rsidRPr="00CA396B">
        <w:rPr>
          <w:rFonts w:ascii="Times New Roman" w:eastAsia="宋体" w:hAnsi="Times New Roman" w:hint="eastAsia"/>
        </w:rPr>
        <w:t>，</w:t>
      </w:r>
      <w:r w:rsidRPr="00CA396B">
        <w:rPr>
          <w:rFonts w:ascii="Times New Roman" w:eastAsia="宋体" w:hAnsi="Times New Roman" w:hint="eastAsia"/>
        </w:rPr>
        <w:t>S3</w:t>
      </w:r>
      <w:r w:rsidRPr="00CA396B">
        <w:rPr>
          <w:rFonts w:ascii="Times New Roman" w:eastAsia="宋体" w:hAnsi="Times New Roman" w:hint="eastAsia"/>
        </w:rPr>
        <w:t>蒸汽价格按照</w:t>
      </w:r>
      <w:r w:rsidRPr="00CA396B">
        <w:rPr>
          <w:rFonts w:ascii="Times New Roman" w:eastAsia="宋体" w:hAnsi="Times New Roman" w:hint="eastAsia"/>
        </w:rPr>
        <w:t>100</w:t>
      </w:r>
      <w:r w:rsidRPr="00CA396B">
        <w:rPr>
          <w:rFonts w:ascii="Times New Roman" w:eastAsia="宋体" w:hAnsi="Times New Roman" w:hint="eastAsia"/>
        </w:rPr>
        <w:t>元</w:t>
      </w:r>
      <w:r w:rsidRPr="00CA396B">
        <w:rPr>
          <w:rFonts w:ascii="Times New Roman" w:eastAsia="宋体" w:hAnsi="Times New Roman" w:hint="eastAsia"/>
        </w:rPr>
        <w:t>/</w:t>
      </w:r>
      <w:r w:rsidRPr="00CA396B">
        <w:rPr>
          <w:rFonts w:ascii="Times New Roman" w:eastAsia="宋体" w:hAnsi="Times New Roman" w:hint="eastAsia"/>
        </w:rPr>
        <w:t>吨，每年烘炉费用约</w:t>
      </w:r>
      <w:r w:rsidRPr="00CA396B">
        <w:rPr>
          <w:rFonts w:ascii="Times New Roman" w:eastAsia="宋体" w:hAnsi="Times New Roman" w:hint="eastAsia"/>
        </w:rPr>
        <w:t>8310</w:t>
      </w:r>
      <w:r w:rsidRPr="00CA396B">
        <w:rPr>
          <w:rFonts w:ascii="Times New Roman" w:eastAsia="宋体" w:hAnsi="Times New Roman" w:hint="eastAsia"/>
        </w:rPr>
        <w:t>元。晋华炉每次投料费用按照与改造前相同的煤浆和氧气消耗量计算，每年投料费用为</w:t>
      </w:r>
      <w:r w:rsidRPr="00CA396B">
        <w:rPr>
          <w:rFonts w:ascii="Times New Roman" w:eastAsia="宋体" w:hAnsi="Times New Roman" w:hint="eastAsia"/>
        </w:rPr>
        <w:t>13.9</w:t>
      </w:r>
      <w:r w:rsidRPr="00CA396B">
        <w:rPr>
          <w:rFonts w:ascii="Times New Roman" w:eastAsia="宋体" w:hAnsi="Times New Roman" w:hint="eastAsia"/>
        </w:rPr>
        <w:t>万元。综上所述，</w:t>
      </w:r>
      <w:r w:rsidR="009430A5">
        <w:rPr>
          <w:rFonts w:ascii="Times New Roman" w:eastAsia="宋体" w:hAnsi="Times New Roman" w:hint="eastAsia"/>
        </w:rPr>
        <w:t>改造后气化</w:t>
      </w:r>
      <w:r w:rsidRPr="00CA396B">
        <w:rPr>
          <w:rFonts w:ascii="Times New Roman" w:eastAsia="宋体" w:hAnsi="Times New Roman" w:hint="eastAsia"/>
        </w:rPr>
        <w:t>炉每年开车费用合计为</w:t>
      </w:r>
      <w:r w:rsidRPr="00CA396B">
        <w:rPr>
          <w:rFonts w:ascii="Times New Roman" w:eastAsia="宋体" w:hAnsi="Times New Roman" w:hint="eastAsia"/>
        </w:rPr>
        <w:t>14.7</w:t>
      </w:r>
      <w:r w:rsidRPr="00CA396B">
        <w:rPr>
          <w:rFonts w:ascii="Times New Roman" w:eastAsia="宋体" w:hAnsi="Times New Roman" w:hint="eastAsia"/>
        </w:rPr>
        <w:t>万元。</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由于改造后</w:t>
      </w:r>
      <w:proofErr w:type="gramStart"/>
      <w:r w:rsidR="009430A5">
        <w:rPr>
          <w:rFonts w:ascii="Times New Roman" w:eastAsia="宋体" w:hAnsi="Times New Roman" w:hint="eastAsia"/>
        </w:rPr>
        <w:t>气化</w:t>
      </w:r>
      <w:r w:rsidRPr="00CA396B">
        <w:rPr>
          <w:rFonts w:ascii="Times New Roman" w:eastAsia="宋体" w:hAnsi="Times New Roman" w:hint="eastAsia"/>
        </w:rPr>
        <w:t>炉年停车</w:t>
      </w:r>
      <w:proofErr w:type="gramEnd"/>
      <w:r w:rsidRPr="00CA396B">
        <w:rPr>
          <w:rFonts w:ascii="Times New Roman" w:eastAsia="宋体" w:hAnsi="Times New Roman" w:hint="eastAsia"/>
        </w:rPr>
        <w:t>次数减少，每次烘炉时间短消耗少，开车费用显著减低。每年开车费用预计从改造前的</w:t>
      </w:r>
      <w:r w:rsidRPr="00CA396B">
        <w:rPr>
          <w:rFonts w:ascii="Times New Roman" w:eastAsia="宋体" w:hAnsi="Times New Roman" w:hint="eastAsia"/>
        </w:rPr>
        <w:t>51.5</w:t>
      </w:r>
      <w:r w:rsidRPr="00CA396B">
        <w:rPr>
          <w:rFonts w:ascii="Times New Roman" w:eastAsia="宋体" w:hAnsi="Times New Roman" w:hint="eastAsia"/>
        </w:rPr>
        <w:t>万元降低至</w:t>
      </w:r>
      <w:r w:rsidRPr="00CA396B">
        <w:rPr>
          <w:rFonts w:ascii="Times New Roman" w:eastAsia="宋体" w:hAnsi="Times New Roman" w:hint="eastAsia"/>
        </w:rPr>
        <w:t>14.7</w:t>
      </w:r>
      <w:r w:rsidRPr="00CA396B">
        <w:rPr>
          <w:rFonts w:ascii="Times New Roman" w:eastAsia="宋体" w:hAnsi="Times New Roman" w:hint="eastAsia"/>
        </w:rPr>
        <w:t>万元，每年可节约开车费用约</w:t>
      </w:r>
      <w:r w:rsidRPr="00CA396B">
        <w:rPr>
          <w:rFonts w:ascii="Times New Roman" w:eastAsia="宋体" w:hAnsi="Times New Roman" w:hint="eastAsia"/>
        </w:rPr>
        <w:t>37</w:t>
      </w:r>
      <w:r w:rsidRPr="00CA396B">
        <w:rPr>
          <w:rFonts w:ascii="Times New Roman" w:eastAsia="宋体" w:hAnsi="Times New Roman" w:hint="eastAsia"/>
        </w:rPr>
        <w:t>万元。</w:t>
      </w:r>
    </w:p>
    <w:p w:rsidR="00CA396B" w:rsidRPr="00CA396B" w:rsidRDefault="0079070F" w:rsidP="006560DB">
      <w:pPr>
        <w:spacing w:afterLines="50" w:after="156"/>
        <w:jc w:val="left"/>
        <w:rPr>
          <w:rFonts w:ascii="Times New Roman" w:eastAsia="宋体" w:hAnsi="Times New Roman" w:hint="eastAsia"/>
        </w:rPr>
      </w:pPr>
      <w:r>
        <w:rPr>
          <w:rFonts w:ascii="Times New Roman" w:eastAsia="宋体" w:hAnsi="Times New Roman" w:hint="eastAsia"/>
        </w:rPr>
        <w:t xml:space="preserve">4.2.3  </w:t>
      </w:r>
      <w:r w:rsidR="00CA396B" w:rsidRPr="00CA396B">
        <w:rPr>
          <w:rFonts w:ascii="Times New Roman" w:eastAsia="宋体" w:hAnsi="Times New Roman" w:hint="eastAsia"/>
        </w:rPr>
        <w:t>设备维护费用降低</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改造前气化炉为水激冷流程，包含激冷环、下降管和激冷水过滤器等设备。</w:t>
      </w:r>
      <w:proofErr w:type="gramStart"/>
      <w:r w:rsidRPr="00CA396B">
        <w:rPr>
          <w:rFonts w:ascii="Times New Roman" w:eastAsia="宋体" w:hAnsi="Times New Roman" w:hint="eastAsia"/>
        </w:rPr>
        <w:t>激冷环和</w:t>
      </w:r>
      <w:proofErr w:type="gramEnd"/>
      <w:r w:rsidRPr="00CA396B">
        <w:rPr>
          <w:rFonts w:ascii="Times New Roman" w:eastAsia="宋体" w:hAnsi="Times New Roman" w:hint="eastAsia"/>
        </w:rPr>
        <w:t>激冷水过滤器易结垢堵塞、下降管受高温合成气冲刷需定期更换，均需要定期维护。</w:t>
      </w:r>
      <w:r w:rsidR="009430A5">
        <w:rPr>
          <w:rFonts w:ascii="Times New Roman" w:eastAsia="宋体" w:hAnsi="Times New Roman" w:hint="eastAsia"/>
        </w:rPr>
        <w:t>单台气化炉</w:t>
      </w:r>
      <w:r w:rsidRPr="00CA396B">
        <w:rPr>
          <w:rFonts w:ascii="Times New Roman" w:eastAsia="宋体" w:hAnsi="Times New Roman" w:hint="eastAsia"/>
        </w:rPr>
        <w:t>每年激冷水过滤器的检修材料费用为</w:t>
      </w:r>
      <w:r w:rsidRPr="00CA396B">
        <w:rPr>
          <w:rFonts w:ascii="Times New Roman" w:eastAsia="宋体" w:hAnsi="Times New Roman" w:hint="eastAsia"/>
        </w:rPr>
        <w:t>1</w:t>
      </w:r>
      <w:r w:rsidRPr="00CA396B">
        <w:rPr>
          <w:rFonts w:ascii="Times New Roman" w:eastAsia="宋体" w:hAnsi="Times New Roman" w:hint="eastAsia"/>
        </w:rPr>
        <w:t>万元，</w:t>
      </w:r>
      <w:proofErr w:type="gramStart"/>
      <w:r w:rsidRPr="00CA396B">
        <w:rPr>
          <w:rFonts w:ascii="Times New Roman" w:eastAsia="宋体" w:hAnsi="Times New Roman" w:hint="eastAsia"/>
        </w:rPr>
        <w:t>激冷环的</w:t>
      </w:r>
      <w:proofErr w:type="gramEnd"/>
      <w:r w:rsidRPr="00CA396B">
        <w:rPr>
          <w:rFonts w:ascii="Times New Roman" w:eastAsia="宋体" w:hAnsi="Times New Roman" w:hint="eastAsia"/>
        </w:rPr>
        <w:t>维修备件费用为</w:t>
      </w:r>
      <w:r w:rsidRPr="00CA396B">
        <w:rPr>
          <w:rFonts w:ascii="Times New Roman" w:eastAsia="宋体" w:hAnsi="Times New Roman" w:hint="eastAsia"/>
        </w:rPr>
        <w:t>10</w:t>
      </w:r>
      <w:r w:rsidRPr="00CA396B">
        <w:rPr>
          <w:rFonts w:ascii="Times New Roman" w:eastAsia="宋体" w:hAnsi="Times New Roman" w:hint="eastAsia"/>
        </w:rPr>
        <w:t>万元，下降管的维护备件费用为</w:t>
      </w:r>
      <w:r w:rsidRPr="00CA396B">
        <w:rPr>
          <w:rFonts w:ascii="Times New Roman" w:eastAsia="宋体" w:hAnsi="Times New Roman" w:hint="eastAsia"/>
        </w:rPr>
        <w:t>25</w:t>
      </w:r>
      <w:r w:rsidRPr="00CA396B">
        <w:rPr>
          <w:rFonts w:ascii="Times New Roman" w:eastAsia="宋体" w:hAnsi="Times New Roman" w:hint="eastAsia"/>
        </w:rPr>
        <w:t>万元。此外，每年需要更换</w:t>
      </w:r>
      <w:proofErr w:type="gramStart"/>
      <w:r w:rsidRPr="00CA396B">
        <w:rPr>
          <w:rFonts w:ascii="Times New Roman" w:eastAsia="宋体" w:hAnsi="Times New Roman" w:hint="eastAsia"/>
        </w:rPr>
        <w:t>烧嘴约</w:t>
      </w:r>
      <w:proofErr w:type="gramEnd"/>
      <w:r w:rsidRPr="00CA396B">
        <w:rPr>
          <w:rFonts w:ascii="Times New Roman" w:eastAsia="宋体" w:hAnsi="Times New Roman" w:hint="eastAsia"/>
        </w:rPr>
        <w:t>4.16</w:t>
      </w:r>
      <w:r w:rsidRPr="00CA396B">
        <w:rPr>
          <w:rFonts w:ascii="Times New Roman" w:eastAsia="宋体" w:hAnsi="Times New Roman" w:hint="eastAsia"/>
        </w:rPr>
        <w:t>次，烧嘴单次维修备件费用为</w:t>
      </w:r>
      <w:r w:rsidRPr="00CA396B">
        <w:rPr>
          <w:rFonts w:ascii="Times New Roman" w:eastAsia="宋体" w:hAnsi="Times New Roman" w:hint="eastAsia"/>
        </w:rPr>
        <w:t>10</w:t>
      </w:r>
      <w:r w:rsidRPr="00CA396B">
        <w:rPr>
          <w:rFonts w:ascii="Times New Roman" w:eastAsia="宋体" w:hAnsi="Times New Roman" w:hint="eastAsia"/>
        </w:rPr>
        <w:t>万元，烧</w:t>
      </w:r>
      <w:proofErr w:type="gramStart"/>
      <w:r w:rsidRPr="00CA396B">
        <w:rPr>
          <w:rFonts w:ascii="Times New Roman" w:eastAsia="宋体" w:hAnsi="Times New Roman" w:hint="eastAsia"/>
        </w:rPr>
        <w:t>嘴每年</w:t>
      </w:r>
      <w:proofErr w:type="gramEnd"/>
      <w:r w:rsidRPr="00CA396B">
        <w:rPr>
          <w:rFonts w:ascii="Times New Roman" w:eastAsia="宋体" w:hAnsi="Times New Roman" w:hint="eastAsia"/>
        </w:rPr>
        <w:t>更换维修备件费用为</w:t>
      </w:r>
      <w:r w:rsidRPr="00CA396B">
        <w:rPr>
          <w:rFonts w:ascii="Times New Roman" w:eastAsia="宋体" w:hAnsi="Times New Roman" w:hint="eastAsia"/>
        </w:rPr>
        <w:t>41.6</w:t>
      </w:r>
      <w:r w:rsidRPr="00CA396B">
        <w:rPr>
          <w:rFonts w:ascii="Times New Roman" w:eastAsia="宋体" w:hAnsi="Times New Roman" w:hint="eastAsia"/>
        </w:rPr>
        <w:t>万元。改造前燃烧室高温热电偶为易损件，每次停车更换</w:t>
      </w:r>
      <w:r w:rsidRPr="00CA396B">
        <w:rPr>
          <w:rFonts w:ascii="Times New Roman" w:eastAsia="宋体" w:hAnsi="Times New Roman" w:hint="eastAsia"/>
        </w:rPr>
        <w:t>2</w:t>
      </w:r>
      <w:r w:rsidRPr="00CA396B">
        <w:rPr>
          <w:rFonts w:ascii="Times New Roman" w:eastAsia="宋体" w:hAnsi="Times New Roman" w:hint="eastAsia"/>
        </w:rPr>
        <w:t>只，每只价格</w:t>
      </w:r>
      <w:r w:rsidRPr="00CA396B">
        <w:rPr>
          <w:rFonts w:ascii="Times New Roman" w:eastAsia="宋体" w:hAnsi="Times New Roman" w:hint="eastAsia"/>
        </w:rPr>
        <w:t>1.5</w:t>
      </w:r>
      <w:r w:rsidRPr="00CA396B">
        <w:rPr>
          <w:rFonts w:ascii="Times New Roman" w:eastAsia="宋体" w:hAnsi="Times New Roman" w:hint="eastAsia"/>
        </w:rPr>
        <w:t>万元，每年因更换热电偶</w:t>
      </w:r>
      <w:r w:rsidRPr="00CA396B">
        <w:rPr>
          <w:rFonts w:ascii="Times New Roman" w:eastAsia="宋体" w:hAnsi="Times New Roman" w:hint="eastAsia"/>
        </w:rPr>
        <w:t>12.4</w:t>
      </w:r>
      <w:r w:rsidRPr="00CA396B">
        <w:rPr>
          <w:rFonts w:ascii="Times New Roman" w:eastAsia="宋体" w:hAnsi="Times New Roman" w:hint="eastAsia"/>
        </w:rPr>
        <w:t>万元。综上所述，改造前每年因激冷环、下降管、激冷水过滤器、烧嘴、热电偶维护的费用为</w:t>
      </w:r>
      <w:r w:rsidRPr="00CA396B">
        <w:rPr>
          <w:rFonts w:ascii="Times New Roman" w:eastAsia="宋体" w:hAnsi="Times New Roman" w:hint="eastAsia"/>
        </w:rPr>
        <w:t>90</w:t>
      </w:r>
      <w:r w:rsidRPr="00CA396B">
        <w:rPr>
          <w:rFonts w:ascii="Times New Roman" w:eastAsia="宋体" w:hAnsi="Times New Roman" w:hint="eastAsia"/>
        </w:rPr>
        <w:t>万元。</w:t>
      </w:r>
    </w:p>
    <w:p w:rsidR="00CA396B" w:rsidRPr="00CA396B" w:rsidRDefault="009430A5" w:rsidP="006560DB">
      <w:pPr>
        <w:spacing w:afterLines="100" w:after="312"/>
        <w:ind w:firstLineChars="200" w:firstLine="420"/>
        <w:jc w:val="left"/>
        <w:rPr>
          <w:rFonts w:ascii="Times New Roman" w:eastAsia="宋体" w:hAnsi="Times New Roman" w:hint="eastAsia"/>
        </w:rPr>
      </w:pPr>
      <w:r>
        <w:rPr>
          <w:rFonts w:ascii="Times New Roman" w:eastAsia="宋体" w:hAnsi="Times New Roman" w:hint="eastAsia"/>
        </w:rPr>
        <w:t>改造后气化</w:t>
      </w:r>
      <w:proofErr w:type="gramStart"/>
      <w:r>
        <w:rPr>
          <w:rFonts w:ascii="Times New Roman" w:eastAsia="宋体" w:hAnsi="Times New Roman" w:hint="eastAsia"/>
        </w:rPr>
        <w:t>炉</w:t>
      </w:r>
      <w:r w:rsidR="00CA396B" w:rsidRPr="00CA396B">
        <w:rPr>
          <w:rFonts w:ascii="Times New Roman" w:eastAsia="宋体" w:hAnsi="Times New Roman" w:hint="eastAsia"/>
        </w:rPr>
        <w:t>取消</w:t>
      </w:r>
      <w:proofErr w:type="gramEnd"/>
      <w:r w:rsidR="00CA396B" w:rsidRPr="00CA396B">
        <w:rPr>
          <w:rFonts w:ascii="Times New Roman" w:eastAsia="宋体" w:hAnsi="Times New Roman" w:hint="eastAsia"/>
        </w:rPr>
        <w:t>了激冷环、下降管、激冷水过滤器等设备，气化炉的检修时不用清洗激冷环、激冷水过滤器，检修工作量降低，不必定期更换激</w:t>
      </w:r>
      <w:proofErr w:type="gramStart"/>
      <w:r w:rsidR="00CA396B" w:rsidRPr="00CA396B">
        <w:rPr>
          <w:rFonts w:ascii="Times New Roman" w:eastAsia="宋体" w:hAnsi="Times New Roman" w:hint="eastAsia"/>
        </w:rPr>
        <w:t>冷环下降管内</w:t>
      </w:r>
      <w:proofErr w:type="gramEnd"/>
      <w:r w:rsidR="00CA396B" w:rsidRPr="00CA396B">
        <w:rPr>
          <w:rFonts w:ascii="Times New Roman" w:eastAsia="宋体" w:hAnsi="Times New Roman" w:hint="eastAsia"/>
        </w:rPr>
        <w:t>件，无此项备品备件的费用。</w:t>
      </w:r>
      <w:r>
        <w:rPr>
          <w:rFonts w:ascii="Times New Roman" w:eastAsia="宋体" w:hAnsi="Times New Roman" w:hint="eastAsia"/>
        </w:rPr>
        <w:t>气化</w:t>
      </w:r>
      <w:r w:rsidR="00CA396B" w:rsidRPr="00CA396B">
        <w:rPr>
          <w:rFonts w:ascii="Times New Roman" w:eastAsia="宋体" w:hAnsi="Times New Roman" w:hint="eastAsia"/>
        </w:rPr>
        <w:t>炉无需更换热电偶，无此项备品备件的费用。</w:t>
      </w:r>
      <w:r w:rsidR="00696C57">
        <w:rPr>
          <w:rFonts w:ascii="Times New Roman" w:eastAsia="宋体" w:hAnsi="Times New Roman" w:hint="eastAsia"/>
        </w:rPr>
        <w:t>气化</w:t>
      </w:r>
      <w:r w:rsidR="00CA396B" w:rsidRPr="00CA396B">
        <w:rPr>
          <w:rFonts w:ascii="Times New Roman" w:eastAsia="宋体" w:hAnsi="Times New Roman" w:hint="eastAsia"/>
        </w:rPr>
        <w:t>炉烧嘴单次维修费用为</w:t>
      </w:r>
      <w:r w:rsidR="00CA396B" w:rsidRPr="00CA396B">
        <w:rPr>
          <w:rFonts w:ascii="Times New Roman" w:eastAsia="宋体" w:hAnsi="Times New Roman" w:hint="eastAsia"/>
        </w:rPr>
        <w:t>10</w:t>
      </w:r>
      <w:r w:rsidR="00CA396B" w:rsidRPr="00CA396B">
        <w:rPr>
          <w:rFonts w:ascii="Times New Roman" w:eastAsia="宋体" w:hAnsi="Times New Roman" w:hint="eastAsia"/>
        </w:rPr>
        <w:t>万元，每年需要更换</w:t>
      </w:r>
      <w:proofErr w:type="gramStart"/>
      <w:r w:rsidR="00CA396B" w:rsidRPr="00CA396B">
        <w:rPr>
          <w:rFonts w:ascii="Times New Roman" w:eastAsia="宋体" w:hAnsi="Times New Roman" w:hint="eastAsia"/>
        </w:rPr>
        <w:t>烧嘴约</w:t>
      </w:r>
      <w:proofErr w:type="gramEnd"/>
      <w:r w:rsidR="00CA396B" w:rsidRPr="00CA396B">
        <w:rPr>
          <w:rFonts w:ascii="Times New Roman" w:eastAsia="宋体" w:hAnsi="Times New Roman" w:hint="eastAsia"/>
        </w:rPr>
        <w:t>2.77</w:t>
      </w:r>
      <w:r w:rsidR="00CA396B" w:rsidRPr="00CA396B">
        <w:rPr>
          <w:rFonts w:ascii="Times New Roman" w:eastAsia="宋体" w:hAnsi="Times New Roman" w:hint="eastAsia"/>
        </w:rPr>
        <w:t>次，烧</w:t>
      </w:r>
      <w:proofErr w:type="gramStart"/>
      <w:r w:rsidR="00CA396B" w:rsidRPr="00CA396B">
        <w:rPr>
          <w:rFonts w:ascii="Times New Roman" w:eastAsia="宋体" w:hAnsi="Times New Roman" w:hint="eastAsia"/>
        </w:rPr>
        <w:t>嘴每年</w:t>
      </w:r>
      <w:proofErr w:type="gramEnd"/>
      <w:r w:rsidR="00CA396B" w:rsidRPr="00CA396B">
        <w:rPr>
          <w:rFonts w:ascii="Times New Roman" w:eastAsia="宋体" w:hAnsi="Times New Roman" w:hint="eastAsia"/>
        </w:rPr>
        <w:t>更换维修费用为</w:t>
      </w:r>
      <w:r w:rsidR="00CA396B" w:rsidRPr="00CA396B">
        <w:rPr>
          <w:rFonts w:ascii="Times New Roman" w:eastAsia="宋体" w:hAnsi="Times New Roman" w:hint="eastAsia"/>
        </w:rPr>
        <w:t>27.7</w:t>
      </w:r>
      <w:r w:rsidR="00CA396B" w:rsidRPr="00CA396B">
        <w:rPr>
          <w:rFonts w:ascii="Times New Roman" w:eastAsia="宋体" w:hAnsi="Times New Roman" w:hint="eastAsia"/>
        </w:rPr>
        <w:t>万元。</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lastRenderedPageBreak/>
        <w:t>改造后，因</w:t>
      </w:r>
      <w:r w:rsidR="00696C57">
        <w:rPr>
          <w:rFonts w:ascii="Times New Roman" w:eastAsia="宋体" w:hAnsi="Times New Roman" w:hint="eastAsia"/>
        </w:rPr>
        <w:t>气化</w:t>
      </w:r>
      <w:proofErr w:type="gramStart"/>
      <w:r w:rsidRPr="00CA396B">
        <w:rPr>
          <w:rFonts w:ascii="Times New Roman" w:eastAsia="宋体" w:hAnsi="Times New Roman" w:hint="eastAsia"/>
        </w:rPr>
        <w:t>炉设备</w:t>
      </w:r>
      <w:proofErr w:type="gramEnd"/>
      <w:r w:rsidRPr="00CA396B">
        <w:rPr>
          <w:rFonts w:ascii="Times New Roman" w:eastAsia="宋体" w:hAnsi="Times New Roman" w:hint="eastAsia"/>
        </w:rPr>
        <w:t>维护量较少，设备维护费用降低。每年设备维护费用预计从改造前的</w:t>
      </w:r>
      <w:r w:rsidRPr="00CA396B">
        <w:rPr>
          <w:rFonts w:ascii="Times New Roman" w:eastAsia="宋体" w:hAnsi="Times New Roman" w:hint="eastAsia"/>
        </w:rPr>
        <w:t>90</w:t>
      </w:r>
      <w:r w:rsidRPr="00CA396B">
        <w:rPr>
          <w:rFonts w:ascii="Times New Roman" w:eastAsia="宋体" w:hAnsi="Times New Roman" w:hint="eastAsia"/>
        </w:rPr>
        <w:t>万元降低至</w:t>
      </w:r>
      <w:r w:rsidRPr="00CA396B">
        <w:rPr>
          <w:rFonts w:ascii="Times New Roman" w:eastAsia="宋体" w:hAnsi="Times New Roman" w:hint="eastAsia"/>
        </w:rPr>
        <w:t>27.7</w:t>
      </w:r>
      <w:r w:rsidRPr="00CA396B">
        <w:rPr>
          <w:rFonts w:ascii="Times New Roman" w:eastAsia="宋体" w:hAnsi="Times New Roman" w:hint="eastAsia"/>
        </w:rPr>
        <w:t>万元，每年可节约设备维护费用约</w:t>
      </w:r>
      <w:r w:rsidRPr="00CA396B">
        <w:rPr>
          <w:rFonts w:ascii="Times New Roman" w:eastAsia="宋体" w:hAnsi="Times New Roman" w:hint="eastAsia"/>
        </w:rPr>
        <w:t>62</w:t>
      </w:r>
      <w:r w:rsidRPr="00CA396B">
        <w:rPr>
          <w:rFonts w:ascii="Times New Roman" w:eastAsia="宋体" w:hAnsi="Times New Roman" w:hint="eastAsia"/>
        </w:rPr>
        <w:t>万元。</w:t>
      </w:r>
    </w:p>
    <w:p w:rsidR="00CA396B" w:rsidRPr="00CA396B" w:rsidRDefault="0079070F" w:rsidP="006560DB">
      <w:pPr>
        <w:spacing w:afterLines="50" w:after="156"/>
        <w:jc w:val="left"/>
        <w:rPr>
          <w:rFonts w:ascii="Times New Roman" w:eastAsia="宋体" w:hAnsi="Times New Roman" w:hint="eastAsia"/>
        </w:rPr>
      </w:pPr>
      <w:r>
        <w:rPr>
          <w:rFonts w:ascii="Times New Roman" w:eastAsia="宋体" w:hAnsi="Times New Roman" w:hint="eastAsia"/>
        </w:rPr>
        <w:t xml:space="preserve">4.2.4  </w:t>
      </w:r>
      <w:r w:rsidR="00CA396B" w:rsidRPr="00CA396B">
        <w:rPr>
          <w:rFonts w:ascii="Times New Roman" w:eastAsia="宋体" w:hAnsi="Times New Roman" w:hint="eastAsia"/>
        </w:rPr>
        <w:t>副产蒸汽效益</w:t>
      </w:r>
    </w:p>
    <w:p w:rsidR="00054454" w:rsidRDefault="00054454" w:rsidP="00C264BF">
      <w:pPr>
        <w:spacing w:afterLines="100" w:after="312"/>
        <w:ind w:firstLineChars="200" w:firstLine="420"/>
        <w:jc w:val="left"/>
        <w:rPr>
          <w:rFonts w:ascii="Times New Roman" w:eastAsia="宋体" w:hAnsi="Times New Roman" w:hint="eastAsia"/>
        </w:rPr>
      </w:pPr>
      <w:r>
        <w:rPr>
          <w:rFonts w:ascii="Times New Roman" w:eastAsia="宋体" w:hAnsi="Times New Roman" w:hint="eastAsia"/>
        </w:rPr>
        <w:t>将原耐火砖气化炉改造</w:t>
      </w:r>
      <w:r w:rsidR="00C264BF" w:rsidRPr="00C264BF">
        <w:rPr>
          <w:rFonts w:ascii="Times New Roman" w:eastAsia="宋体" w:hAnsi="Times New Roman" w:hint="eastAsia"/>
        </w:rPr>
        <w:t>后，</w:t>
      </w:r>
      <w:r>
        <w:rPr>
          <w:rFonts w:ascii="Times New Roman" w:eastAsia="宋体" w:hAnsi="Times New Roman" w:hint="eastAsia"/>
        </w:rPr>
        <w:t>水冷壁副产</w:t>
      </w:r>
      <w:r>
        <w:rPr>
          <w:rFonts w:ascii="Times New Roman" w:eastAsia="宋体" w:hAnsi="Times New Roman" w:hint="eastAsia"/>
        </w:rPr>
        <w:t>7MPa</w:t>
      </w:r>
      <w:r>
        <w:rPr>
          <w:rFonts w:ascii="Times New Roman" w:eastAsia="宋体" w:hAnsi="Times New Roman" w:hint="eastAsia"/>
        </w:rPr>
        <w:t>饱和蒸汽</w:t>
      </w:r>
      <w:r>
        <w:rPr>
          <w:rFonts w:ascii="Times New Roman" w:eastAsia="宋体" w:hAnsi="Times New Roman" w:hint="eastAsia"/>
        </w:rPr>
        <w:t>2t/h</w:t>
      </w:r>
      <w:r>
        <w:rPr>
          <w:rFonts w:ascii="Times New Roman" w:eastAsia="宋体" w:hAnsi="Times New Roman" w:hint="eastAsia"/>
        </w:rPr>
        <w:t>，</w:t>
      </w:r>
      <w:proofErr w:type="gramStart"/>
      <w:r w:rsidR="00C264BF" w:rsidRPr="00C264BF">
        <w:rPr>
          <w:rFonts w:ascii="Times New Roman" w:eastAsia="宋体" w:hAnsi="Times New Roman" w:hint="eastAsia"/>
        </w:rPr>
        <w:t>废锅副产</w:t>
      </w:r>
      <w:proofErr w:type="gramEnd"/>
      <w:r w:rsidR="00C264BF" w:rsidRPr="00C264BF">
        <w:rPr>
          <w:rFonts w:ascii="Times New Roman" w:eastAsia="宋体" w:hAnsi="Times New Roman" w:hint="eastAsia"/>
        </w:rPr>
        <w:t>12.5MPa</w:t>
      </w:r>
      <w:r w:rsidR="00C264BF" w:rsidRPr="00C264BF">
        <w:rPr>
          <w:rFonts w:ascii="Times New Roman" w:eastAsia="宋体" w:hAnsi="Times New Roman" w:hint="eastAsia"/>
        </w:rPr>
        <w:t>饱和蒸汽</w:t>
      </w:r>
      <w:r w:rsidR="00C264BF" w:rsidRPr="00C264BF">
        <w:rPr>
          <w:rFonts w:ascii="Times New Roman" w:eastAsia="宋体" w:hAnsi="Times New Roman" w:hint="eastAsia"/>
        </w:rPr>
        <w:t>50t/h</w:t>
      </w:r>
      <w:r>
        <w:rPr>
          <w:rFonts w:ascii="Times New Roman" w:eastAsia="宋体" w:hAnsi="Times New Roman" w:hint="eastAsia"/>
        </w:rPr>
        <w:t>，按照年运行</w:t>
      </w:r>
      <w:r>
        <w:rPr>
          <w:rFonts w:ascii="Times New Roman" w:eastAsia="宋体" w:hAnsi="Times New Roman" w:hint="eastAsia"/>
        </w:rPr>
        <w:t>8000</w:t>
      </w:r>
      <w:r>
        <w:rPr>
          <w:rFonts w:ascii="Times New Roman" w:eastAsia="宋体" w:hAnsi="Times New Roman" w:hint="eastAsia"/>
        </w:rPr>
        <w:t>小时计算，每年可副产蒸汽</w:t>
      </w:r>
      <w:r>
        <w:rPr>
          <w:rFonts w:ascii="Times New Roman" w:eastAsia="宋体" w:hAnsi="Times New Roman" w:hint="eastAsia"/>
        </w:rPr>
        <w:t>41.6</w:t>
      </w:r>
      <w:r>
        <w:rPr>
          <w:rFonts w:ascii="Times New Roman" w:eastAsia="宋体" w:hAnsi="Times New Roman" w:hint="eastAsia"/>
        </w:rPr>
        <w:t>万吨</w:t>
      </w:r>
      <w:r w:rsidR="00C264BF" w:rsidRPr="00C264BF">
        <w:rPr>
          <w:rFonts w:ascii="Times New Roman" w:eastAsia="宋体" w:hAnsi="Times New Roman" w:hint="eastAsia"/>
        </w:rPr>
        <w:t>。</w:t>
      </w:r>
      <w:r>
        <w:rPr>
          <w:rFonts w:ascii="Times New Roman" w:eastAsia="宋体" w:hAnsi="Times New Roman" w:hint="eastAsia"/>
        </w:rPr>
        <w:t>按照蒸汽价格</w:t>
      </w:r>
      <w:r>
        <w:rPr>
          <w:rFonts w:ascii="Times New Roman" w:eastAsia="宋体" w:hAnsi="Times New Roman" w:hint="eastAsia"/>
        </w:rPr>
        <w:t>100</w:t>
      </w:r>
      <w:r>
        <w:rPr>
          <w:rFonts w:ascii="Times New Roman" w:eastAsia="宋体" w:hAnsi="Times New Roman" w:hint="eastAsia"/>
        </w:rPr>
        <w:t>元</w:t>
      </w:r>
      <w:r>
        <w:rPr>
          <w:rFonts w:ascii="Times New Roman" w:eastAsia="宋体" w:hAnsi="Times New Roman" w:hint="eastAsia"/>
        </w:rPr>
        <w:t>/</w:t>
      </w:r>
      <w:r>
        <w:rPr>
          <w:rFonts w:ascii="Times New Roman" w:eastAsia="宋体" w:hAnsi="Times New Roman" w:hint="eastAsia"/>
        </w:rPr>
        <w:t>吨计算，副产蒸汽的经济效益可达每年</w:t>
      </w:r>
      <w:r>
        <w:rPr>
          <w:rFonts w:ascii="Times New Roman" w:eastAsia="宋体" w:hAnsi="Times New Roman" w:hint="eastAsia"/>
        </w:rPr>
        <w:t>4160</w:t>
      </w:r>
      <w:r>
        <w:rPr>
          <w:rFonts w:ascii="Times New Roman" w:eastAsia="宋体" w:hAnsi="Times New Roman" w:hint="eastAsia"/>
        </w:rPr>
        <w:t>万元。</w:t>
      </w:r>
    </w:p>
    <w:p w:rsidR="00054454" w:rsidRDefault="00054454" w:rsidP="00C264BF">
      <w:pPr>
        <w:spacing w:afterLines="100" w:after="312"/>
        <w:ind w:firstLineChars="200" w:firstLine="420"/>
        <w:jc w:val="left"/>
        <w:rPr>
          <w:rFonts w:ascii="Times New Roman" w:eastAsia="宋体" w:hAnsi="Times New Roman" w:hint="eastAsia"/>
        </w:rPr>
      </w:pPr>
      <w:r>
        <w:rPr>
          <w:rFonts w:ascii="Times New Roman" w:eastAsia="宋体" w:hAnsi="Times New Roman" w:hint="eastAsia"/>
        </w:rPr>
        <w:t>此外，每年副产的蒸汽折节省标煤</w:t>
      </w:r>
      <w:r>
        <w:rPr>
          <w:rFonts w:ascii="Times New Roman" w:eastAsia="宋体" w:hAnsi="Times New Roman" w:hint="eastAsia"/>
        </w:rPr>
        <w:t>3.8</w:t>
      </w:r>
      <w:r>
        <w:rPr>
          <w:rFonts w:ascii="Times New Roman" w:eastAsia="宋体" w:hAnsi="Times New Roman" w:hint="eastAsia"/>
        </w:rPr>
        <w:t>万吨，</w:t>
      </w:r>
      <w:proofErr w:type="gramStart"/>
      <w:r>
        <w:rPr>
          <w:rFonts w:ascii="Times New Roman" w:eastAsia="宋体" w:hAnsi="Times New Roman" w:hint="eastAsia"/>
        </w:rPr>
        <w:t>折每年</w:t>
      </w:r>
      <w:proofErr w:type="gramEnd"/>
      <w:r>
        <w:rPr>
          <w:rFonts w:ascii="Times New Roman" w:eastAsia="宋体" w:hAnsi="Times New Roman" w:hint="eastAsia"/>
        </w:rPr>
        <w:t>减少二氧化碳排放</w:t>
      </w:r>
      <w:r>
        <w:rPr>
          <w:rFonts w:ascii="Times New Roman" w:eastAsia="宋体" w:hAnsi="Times New Roman" w:hint="eastAsia"/>
        </w:rPr>
        <w:t>10.5</w:t>
      </w:r>
      <w:r>
        <w:rPr>
          <w:rFonts w:ascii="Times New Roman" w:eastAsia="宋体" w:hAnsi="Times New Roman" w:hint="eastAsia"/>
        </w:rPr>
        <w:t>万吨。折算到甲醇产品计算，折</w:t>
      </w:r>
      <w:r w:rsidR="00C80DF5">
        <w:rPr>
          <w:rFonts w:ascii="Times New Roman" w:eastAsia="宋体" w:hAnsi="Times New Roman" w:hint="eastAsia"/>
        </w:rPr>
        <w:t>每吨甲醇产品节省标煤</w:t>
      </w:r>
      <w:r w:rsidR="00C80DF5">
        <w:rPr>
          <w:rFonts w:ascii="Times New Roman" w:eastAsia="宋体" w:hAnsi="Times New Roman" w:hint="eastAsia"/>
        </w:rPr>
        <w:t>117kg</w:t>
      </w:r>
      <w:r w:rsidR="00C80DF5">
        <w:rPr>
          <w:rFonts w:ascii="Times New Roman" w:eastAsia="宋体" w:hAnsi="Times New Roman" w:hint="eastAsia"/>
        </w:rPr>
        <w:t>，减少二氧化碳排放</w:t>
      </w:r>
      <w:r w:rsidR="00C80DF5">
        <w:rPr>
          <w:rFonts w:ascii="Times New Roman" w:eastAsia="宋体" w:hAnsi="Times New Roman" w:hint="eastAsia"/>
        </w:rPr>
        <w:t>325kg</w:t>
      </w:r>
      <w:r w:rsidR="00C80DF5">
        <w:rPr>
          <w:rFonts w:ascii="Times New Roman" w:eastAsia="宋体" w:hAnsi="Times New Roman" w:hint="eastAsia"/>
        </w:rPr>
        <w:t>。</w:t>
      </w:r>
    </w:p>
    <w:p w:rsidR="00CA396B" w:rsidRPr="00CA396B" w:rsidRDefault="0079070F" w:rsidP="006560DB">
      <w:pPr>
        <w:spacing w:afterLines="50" w:after="156"/>
        <w:jc w:val="left"/>
        <w:rPr>
          <w:rFonts w:ascii="Times New Roman" w:eastAsia="宋体" w:hAnsi="Times New Roman" w:hint="eastAsia"/>
        </w:rPr>
      </w:pPr>
      <w:r>
        <w:rPr>
          <w:rFonts w:ascii="Times New Roman" w:eastAsia="宋体" w:hAnsi="Times New Roman" w:hint="eastAsia"/>
        </w:rPr>
        <w:t xml:space="preserve">4.2.5  </w:t>
      </w:r>
      <w:r w:rsidR="00CA396B" w:rsidRPr="00CA396B">
        <w:rPr>
          <w:rFonts w:ascii="Times New Roman" w:eastAsia="宋体" w:hAnsi="Times New Roman" w:hint="eastAsia"/>
        </w:rPr>
        <w:t>运行时间的增产效益</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改造前耐火砖气化炉每年的运转时间一般为</w:t>
      </w:r>
      <w:r w:rsidRPr="00CA396B">
        <w:rPr>
          <w:rFonts w:ascii="Times New Roman" w:eastAsia="宋体" w:hAnsi="Times New Roman" w:hint="eastAsia"/>
        </w:rPr>
        <w:t>300</w:t>
      </w:r>
      <w:r w:rsidRPr="00CA396B">
        <w:rPr>
          <w:rFonts w:ascii="Times New Roman" w:eastAsia="宋体" w:hAnsi="Times New Roman" w:hint="eastAsia"/>
        </w:rPr>
        <w:t>天，改造后</w:t>
      </w:r>
      <w:r w:rsidR="00696C57">
        <w:rPr>
          <w:rFonts w:ascii="Times New Roman" w:eastAsia="宋体" w:hAnsi="Times New Roman" w:hint="eastAsia"/>
        </w:rPr>
        <w:t>气化</w:t>
      </w:r>
      <w:r w:rsidRPr="00CA396B">
        <w:rPr>
          <w:rFonts w:ascii="Times New Roman" w:eastAsia="宋体" w:hAnsi="Times New Roman" w:hint="eastAsia"/>
        </w:rPr>
        <w:t>炉单炉年运转时间可以达到</w:t>
      </w:r>
      <w:r w:rsidRPr="00CA396B">
        <w:rPr>
          <w:rFonts w:ascii="Times New Roman" w:eastAsia="宋体" w:hAnsi="Times New Roman" w:hint="eastAsia"/>
        </w:rPr>
        <w:t>330</w:t>
      </w:r>
      <w:r w:rsidRPr="00CA396B">
        <w:rPr>
          <w:rFonts w:ascii="Times New Roman" w:eastAsia="宋体" w:hAnsi="Times New Roman" w:hint="eastAsia"/>
        </w:rPr>
        <w:t>天。</w:t>
      </w:r>
    </w:p>
    <w:p w:rsidR="00CA396B" w:rsidRPr="00CA396B" w:rsidRDefault="0079070F" w:rsidP="006560DB">
      <w:pPr>
        <w:spacing w:afterLines="50" w:after="156"/>
        <w:jc w:val="left"/>
        <w:rPr>
          <w:rFonts w:ascii="Times New Roman" w:eastAsia="宋体" w:hAnsi="Times New Roman" w:hint="eastAsia"/>
        </w:rPr>
      </w:pPr>
      <w:r>
        <w:rPr>
          <w:rFonts w:ascii="Times New Roman" w:eastAsia="宋体" w:hAnsi="Times New Roman" w:hint="eastAsia"/>
        </w:rPr>
        <w:t xml:space="preserve">4.2.6  </w:t>
      </w:r>
      <w:r w:rsidR="00CA396B" w:rsidRPr="00CA396B">
        <w:rPr>
          <w:rFonts w:ascii="Times New Roman" w:eastAsia="宋体" w:hAnsi="Times New Roman" w:hint="eastAsia"/>
        </w:rPr>
        <w:t>原料煤效益</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耐火砖气化炉改造成水冷壁气化炉后能够消化“高灰高灰熔点”的煤，可以拓展原料煤采购渠道，节约原料煤成本。</w:t>
      </w:r>
    </w:p>
    <w:p w:rsidR="00CA396B" w:rsidRPr="00CA396B" w:rsidRDefault="0079070F" w:rsidP="006560DB">
      <w:pPr>
        <w:spacing w:afterLines="50" w:after="156"/>
        <w:jc w:val="left"/>
        <w:rPr>
          <w:rFonts w:ascii="Times New Roman" w:eastAsia="宋体" w:hAnsi="Times New Roman" w:hint="eastAsia"/>
        </w:rPr>
      </w:pPr>
      <w:r>
        <w:rPr>
          <w:rFonts w:ascii="Times New Roman" w:eastAsia="宋体" w:hAnsi="Times New Roman" w:hint="eastAsia"/>
        </w:rPr>
        <w:t xml:space="preserve">4.2.7  </w:t>
      </w:r>
      <w:r w:rsidR="00CA396B" w:rsidRPr="00CA396B">
        <w:rPr>
          <w:rFonts w:ascii="Times New Roman" w:eastAsia="宋体" w:hAnsi="Times New Roman" w:hint="eastAsia"/>
        </w:rPr>
        <w:t>小结</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将原耐火砖气化炉改造为晋华炉后，因节省耐火砖更换费用、开车费用降低、设备维护费用降低和副产蒸汽效益，每年可产生经济效益不低于</w:t>
      </w:r>
      <w:r w:rsidR="00A66635">
        <w:rPr>
          <w:rFonts w:ascii="Times New Roman" w:eastAsia="宋体" w:hAnsi="Times New Roman" w:hint="eastAsia"/>
        </w:rPr>
        <w:t>4439</w:t>
      </w:r>
      <w:r w:rsidRPr="00CA396B">
        <w:rPr>
          <w:rFonts w:ascii="Times New Roman" w:eastAsia="宋体" w:hAnsi="Times New Roman" w:hint="eastAsia"/>
        </w:rPr>
        <w:t>万元，经济效益显著，见表</w:t>
      </w:r>
      <w:r w:rsidR="0079070F">
        <w:rPr>
          <w:rFonts w:ascii="Times New Roman" w:eastAsia="宋体" w:hAnsi="Times New Roman" w:hint="eastAsia"/>
        </w:rPr>
        <w:t>2</w:t>
      </w:r>
      <w:r w:rsidRPr="00CA396B">
        <w:rPr>
          <w:rFonts w:ascii="Times New Roman" w:eastAsia="宋体" w:hAnsi="Times New Roman" w:hint="eastAsia"/>
        </w:rPr>
        <w:t>所示。</w:t>
      </w:r>
    </w:p>
    <w:p w:rsidR="00C264BF" w:rsidRPr="00C264BF" w:rsidRDefault="00C264BF" w:rsidP="00C264BF">
      <w:pPr>
        <w:jc w:val="center"/>
        <w:rPr>
          <w:rFonts w:ascii="Times New Roman" w:eastAsia="宋体" w:hAnsi="Times New Roman" w:hint="eastAsia"/>
        </w:rPr>
      </w:pPr>
      <w:bookmarkStart w:id="0" w:name="_Ref56610802"/>
      <w:r w:rsidRPr="00C264BF">
        <w:rPr>
          <w:rFonts w:ascii="Times New Roman" w:eastAsia="宋体" w:hAnsi="Times New Roman" w:hint="eastAsia"/>
        </w:rPr>
        <w:t>表</w:t>
      </w:r>
      <w:r w:rsidRPr="00C264BF">
        <w:rPr>
          <w:rFonts w:ascii="Times New Roman" w:eastAsia="宋体" w:hAnsi="Times New Roman" w:hint="eastAsia"/>
        </w:rPr>
        <w:t xml:space="preserve"> </w:t>
      </w:r>
      <w:bookmarkEnd w:id="0"/>
      <w:r w:rsidR="0079070F">
        <w:rPr>
          <w:rFonts w:ascii="Times New Roman" w:eastAsia="宋体" w:hAnsi="Times New Roman" w:hint="eastAsia"/>
        </w:rPr>
        <w:t>2</w:t>
      </w:r>
      <w:r w:rsidRPr="00C264BF">
        <w:rPr>
          <w:rFonts w:ascii="Times New Roman" w:eastAsia="宋体" w:hAnsi="Times New Roman" w:hint="eastAsia"/>
        </w:rPr>
        <w:t xml:space="preserve">  </w:t>
      </w:r>
      <w:r w:rsidRPr="00C264BF">
        <w:rPr>
          <w:rFonts w:ascii="Times New Roman" w:eastAsia="宋体" w:hAnsi="Times New Roman" w:hint="eastAsia"/>
        </w:rPr>
        <w:t>改造后经济效益小结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4321"/>
      </w:tblGrid>
      <w:tr w:rsidR="00C264BF" w:rsidRPr="00C264BF" w:rsidTr="003D4EAC">
        <w:tc>
          <w:tcPr>
            <w:tcW w:w="2465" w:type="pct"/>
            <w:shd w:val="clear" w:color="auto" w:fill="auto"/>
          </w:tcPr>
          <w:p w:rsidR="00C264BF" w:rsidRPr="00C80DF5" w:rsidRDefault="00C264BF" w:rsidP="00C264BF">
            <w:pPr>
              <w:pStyle w:val="a8"/>
              <w:spacing w:line="240" w:lineRule="auto"/>
              <w:rPr>
                <w:rFonts w:hint="eastAsia"/>
                <w:color w:val="auto"/>
                <w:sz w:val="21"/>
                <w:szCs w:val="21"/>
              </w:rPr>
            </w:pPr>
            <w:r w:rsidRPr="00C80DF5">
              <w:rPr>
                <w:rFonts w:hint="eastAsia"/>
                <w:color w:val="auto"/>
                <w:sz w:val="21"/>
                <w:szCs w:val="21"/>
              </w:rPr>
              <w:t>项目</w:t>
            </w:r>
          </w:p>
        </w:tc>
        <w:tc>
          <w:tcPr>
            <w:tcW w:w="2535" w:type="pct"/>
            <w:shd w:val="clear" w:color="auto" w:fill="auto"/>
          </w:tcPr>
          <w:p w:rsidR="00C264BF" w:rsidRPr="00C80DF5" w:rsidRDefault="00C264BF" w:rsidP="00C264BF">
            <w:pPr>
              <w:pStyle w:val="a8"/>
              <w:spacing w:line="240" w:lineRule="auto"/>
              <w:rPr>
                <w:rFonts w:hint="eastAsia"/>
                <w:color w:val="auto"/>
                <w:sz w:val="21"/>
                <w:szCs w:val="21"/>
              </w:rPr>
            </w:pPr>
            <w:r w:rsidRPr="00C80DF5">
              <w:rPr>
                <w:rFonts w:hint="eastAsia"/>
                <w:color w:val="auto"/>
                <w:sz w:val="21"/>
                <w:szCs w:val="21"/>
              </w:rPr>
              <w:t>经济效益（万元</w:t>
            </w:r>
            <w:r w:rsidRPr="00C80DF5">
              <w:rPr>
                <w:rFonts w:hint="eastAsia"/>
                <w:color w:val="auto"/>
                <w:sz w:val="21"/>
                <w:szCs w:val="21"/>
              </w:rPr>
              <w:t>/</w:t>
            </w:r>
            <w:r w:rsidRPr="00C80DF5">
              <w:rPr>
                <w:rFonts w:hint="eastAsia"/>
                <w:color w:val="auto"/>
                <w:sz w:val="21"/>
                <w:szCs w:val="21"/>
              </w:rPr>
              <w:t>年）</w:t>
            </w:r>
          </w:p>
        </w:tc>
      </w:tr>
      <w:tr w:rsidR="00C264BF" w:rsidRPr="00C264BF" w:rsidTr="003D4EAC">
        <w:tc>
          <w:tcPr>
            <w:tcW w:w="2465" w:type="pct"/>
            <w:shd w:val="clear" w:color="auto" w:fill="auto"/>
          </w:tcPr>
          <w:p w:rsidR="00C264BF" w:rsidRPr="00C264BF" w:rsidRDefault="00C264BF" w:rsidP="00C264BF">
            <w:pPr>
              <w:pStyle w:val="a8"/>
              <w:spacing w:line="240" w:lineRule="auto"/>
              <w:rPr>
                <w:rFonts w:hint="eastAsia"/>
                <w:color w:val="auto"/>
                <w:sz w:val="21"/>
                <w:szCs w:val="21"/>
              </w:rPr>
            </w:pPr>
            <w:r w:rsidRPr="00C264BF">
              <w:rPr>
                <w:rFonts w:hint="eastAsia"/>
                <w:color w:val="auto"/>
                <w:sz w:val="21"/>
                <w:szCs w:val="21"/>
              </w:rPr>
              <w:t>耐火砖更换综合费用</w:t>
            </w:r>
          </w:p>
        </w:tc>
        <w:tc>
          <w:tcPr>
            <w:tcW w:w="2535" w:type="pct"/>
            <w:shd w:val="clear" w:color="auto" w:fill="auto"/>
          </w:tcPr>
          <w:p w:rsidR="00C264BF" w:rsidRPr="00C264BF" w:rsidRDefault="00C264BF" w:rsidP="00C264BF">
            <w:pPr>
              <w:pStyle w:val="a8"/>
              <w:spacing w:line="240" w:lineRule="auto"/>
              <w:rPr>
                <w:rFonts w:hint="eastAsia"/>
                <w:color w:val="auto"/>
                <w:sz w:val="21"/>
                <w:szCs w:val="21"/>
              </w:rPr>
            </w:pPr>
            <w:r w:rsidRPr="00C264BF">
              <w:rPr>
                <w:rFonts w:hint="eastAsia"/>
                <w:color w:val="auto"/>
                <w:sz w:val="21"/>
                <w:szCs w:val="21"/>
              </w:rPr>
              <w:t>180</w:t>
            </w:r>
          </w:p>
        </w:tc>
      </w:tr>
      <w:tr w:rsidR="00C264BF" w:rsidRPr="00C264BF" w:rsidTr="003D4EAC">
        <w:tc>
          <w:tcPr>
            <w:tcW w:w="2465" w:type="pct"/>
            <w:shd w:val="clear" w:color="auto" w:fill="auto"/>
          </w:tcPr>
          <w:p w:rsidR="00C264BF" w:rsidRPr="00C264BF" w:rsidRDefault="00C264BF" w:rsidP="00C264BF">
            <w:pPr>
              <w:pStyle w:val="a8"/>
              <w:spacing w:line="240" w:lineRule="auto"/>
              <w:rPr>
                <w:rFonts w:hint="eastAsia"/>
                <w:color w:val="auto"/>
                <w:sz w:val="21"/>
                <w:szCs w:val="21"/>
              </w:rPr>
            </w:pPr>
            <w:r w:rsidRPr="00C264BF">
              <w:rPr>
                <w:rFonts w:hint="eastAsia"/>
                <w:color w:val="auto"/>
                <w:sz w:val="21"/>
                <w:szCs w:val="21"/>
              </w:rPr>
              <w:t>开停炉燃料气及蒸汽消耗费用</w:t>
            </w:r>
          </w:p>
        </w:tc>
        <w:tc>
          <w:tcPr>
            <w:tcW w:w="2535" w:type="pct"/>
            <w:shd w:val="clear" w:color="auto" w:fill="auto"/>
          </w:tcPr>
          <w:p w:rsidR="00C264BF" w:rsidRPr="00C264BF" w:rsidRDefault="00C264BF" w:rsidP="00C264BF">
            <w:pPr>
              <w:pStyle w:val="a8"/>
              <w:spacing w:line="240" w:lineRule="auto"/>
              <w:rPr>
                <w:rFonts w:hint="eastAsia"/>
                <w:color w:val="auto"/>
                <w:sz w:val="21"/>
                <w:szCs w:val="21"/>
              </w:rPr>
            </w:pPr>
            <w:r w:rsidRPr="00C264BF">
              <w:rPr>
                <w:rFonts w:hint="eastAsia"/>
                <w:color w:val="auto"/>
                <w:sz w:val="21"/>
                <w:szCs w:val="21"/>
              </w:rPr>
              <w:t>37</w:t>
            </w:r>
          </w:p>
        </w:tc>
      </w:tr>
      <w:tr w:rsidR="00C264BF" w:rsidRPr="00C264BF" w:rsidTr="003D4EAC">
        <w:tc>
          <w:tcPr>
            <w:tcW w:w="2465" w:type="pct"/>
            <w:shd w:val="clear" w:color="auto" w:fill="auto"/>
          </w:tcPr>
          <w:p w:rsidR="00C264BF" w:rsidRPr="00C264BF" w:rsidRDefault="00C264BF" w:rsidP="00C264BF">
            <w:pPr>
              <w:pStyle w:val="a8"/>
              <w:spacing w:line="240" w:lineRule="auto"/>
              <w:rPr>
                <w:rFonts w:hint="eastAsia"/>
                <w:color w:val="auto"/>
                <w:sz w:val="21"/>
                <w:szCs w:val="21"/>
              </w:rPr>
            </w:pPr>
            <w:r w:rsidRPr="00C264BF">
              <w:rPr>
                <w:rFonts w:hint="eastAsia"/>
                <w:color w:val="auto"/>
                <w:sz w:val="21"/>
                <w:szCs w:val="21"/>
              </w:rPr>
              <w:t>设备维护费用降低</w:t>
            </w:r>
          </w:p>
        </w:tc>
        <w:tc>
          <w:tcPr>
            <w:tcW w:w="2535" w:type="pct"/>
            <w:shd w:val="clear" w:color="auto" w:fill="auto"/>
          </w:tcPr>
          <w:p w:rsidR="00C264BF" w:rsidRPr="00C264BF" w:rsidRDefault="00C264BF" w:rsidP="00C264BF">
            <w:pPr>
              <w:pStyle w:val="a8"/>
              <w:spacing w:line="240" w:lineRule="auto"/>
              <w:rPr>
                <w:rFonts w:hint="eastAsia"/>
                <w:color w:val="auto"/>
                <w:sz w:val="21"/>
                <w:szCs w:val="21"/>
              </w:rPr>
            </w:pPr>
            <w:r w:rsidRPr="00C264BF">
              <w:rPr>
                <w:rFonts w:hint="eastAsia"/>
                <w:color w:val="auto"/>
                <w:sz w:val="21"/>
                <w:szCs w:val="21"/>
              </w:rPr>
              <w:t>62</w:t>
            </w:r>
          </w:p>
        </w:tc>
      </w:tr>
      <w:tr w:rsidR="00C264BF" w:rsidRPr="00C264BF" w:rsidTr="003D4EAC">
        <w:tc>
          <w:tcPr>
            <w:tcW w:w="2465" w:type="pct"/>
            <w:shd w:val="clear" w:color="auto" w:fill="auto"/>
          </w:tcPr>
          <w:p w:rsidR="00C264BF" w:rsidRPr="00C264BF" w:rsidRDefault="00C264BF" w:rsidP="00C264BF">
            <w:pPr>
              <w:pStyle w:val="a8"/>
              <w:spacing w:line="240" w:lineRule="auto"/>
              <w:rPr>
                <w:rFonts w:hint="eastAsia"/>
                <w:color w:val="auto"/>
                <w:sz w:val="21"/>
                <w:szCs w:val="21"/>
              </w:rPr>
            </w:pPr>
            <w:r w:rsidRPr="00C264BF">
              <w:rPr>
                <w:rFonts w:hint="eastAsia"/>
                <w:color w:val="auto"/>
                <w:sz w:val="21"/>
                <w:szCs w:val="21"/>
              </w:rPr>
              <w:t>副产蒸汽效益</w:t>
            </w:r>
          </w:p>
        </w:tc>
        <w:tc>
          <w:tcPr>
            <w:tcW w:w="2535" w:type="pct"/>
            <w:shd w:val="clear" w:color="auto" w:fill="auto"/>
          </w:tcPr>
          <w:p w:rsidR="00C264BF" w:rsidRPr="00C264BF" w:rsidRDefault="00C80DF5" w:rsidP="00C264BF">
            <w:pPr>
              <w:pStyle w:val="a8"/>
              <w:spacing w:line="240" w:lineRule="auto"/>
              <w:rPr>
                <w:rFonts w:hint="eastAsia"/>
                <w:color w:val="auto"/>
                <w:sz w:val="21"/>
                <w:szCs w:val="21"/>
              </w:rPr>
            </w:pPr>
            <w:r>
              <w:rPr>
                <w:rFonts w:hint="eastAsia"/>
                <w:color w:val="auto"/>
                <w:sz w:val="21"/>
                <w:szCs w:val="21"/>
              </w:rPr>
              <w:t>4160</w:t>
            </w:r>
          </w:p>
        </w:tc>
      </w:tr>
      <w:tr w:rsidR="00C264BF" w:rsidRPr="00C264BF" w:rsidTr="003D4EAC">
        <w:tc>
          <w:tcPr>
            <w:tcW w:w="2465" w:type="pct"/>
            <w:shd w:val="clear" w:color="auto" w:fill="auto"/>
          </w:tcPr>
          <w:p w:rsidR="00C264BF" w:rsidRPr="00C264BF" w:rsidRDefault="00C264BF" w:rsidP="00C264BF">
            <w:pPr>
              <w:pStyle w:val="a8"/>
              <w:spacing w:line="240" w:lineRule="auto"/>
              <w:rPr>
                <w:rFonts w:hint="eastAsia"/>
                <w:color w:val="auto"/>
                <w:sz w:val="21"/>
                <w:szCs w:val="21"/>
              </w:rPr>
            </w:pPr>
            <w:r w:rsidRPr="00C264BF">
              <w:rPr>
                <w:rFonts w:hint="eastAsia"/>
                <w:color w:val="auto"/>
                <w:sz w:val="21"/>
                <w:szCs w:val="21"/>
              </w:rPr>
              <w:t>合计</w:t>
            </w:r>
          </w:p>
        </w:tc>
        <w:tc>
          <w:tcPr>
            <w:tcW w:w="2535" w:type="pct"/>
            <w:shd w:val="clear" w:color="auto" w:fill="auto"/>
          </w:tcPr>
          <w:p w:rsidR="00C264BF" w:rsidRPr="00C264BF" w:rsidRDefault="00C80DF5" w:rsidP="00C264BF">
            <w:pPr>
              <w:pStyle w:val="a8"/>
              <w:spacing w:line="240" w:lineRule="auto"/>
              <w:rPr>
                <w:rFonts w:hint="eastAsia"/>
                <w:color w:val="auto"/>
                <w:sz w:val="21"/>
                <w:szCs w:val="21"/>
              </w:rPr>
            </w:pPr>
            <w:r>
              <w:rPr>
                <w:rFonts w:hint="eastAsia"/>
                <w:color w:val="auto"/>
                <w:sz w:val="21"/>
                <w:szCs w:val="21"/>
              </w:rPr>
              <w:t>4439</w:t>
            </w:r>
          </w:p>
        </w:tc>
      </w:tr>
    </w:tbl>
    <w:p w:rsidR="00C264BF" w:rsidRDefault="00C264BF" w:rsidP="006560DB">
      <w:pPr>
        <w:spacing w:afterLines="50" w:after="156"/>
        <w:jc w:val="left"/>
        <w:rPr>
          <w:rFonts w:ascii="Times New Roman" w:eastAsia="宋体" w:hAnsi="Times New Roman" w:hint="eastAsia"/>
        </w:rPr>
      </w:pPr>
    </w:p>
    <w:p w:rsidR="00CA396B" w:rsidRPr="00CA396B" w:rsidRDefault="0079070F" w:rsidP="006560DB">
      <w:pPr>
        <w:spacing w:afterLines="50" w:after="156"/>
        <w:jc w:val="left"/>
        <w:rPr>
          <w:rFonts w:ascii="Times New Roman" w:eastAsia="宋体" w:hAnsi="Times New Roman" w:hint="eastAsia"/>
        </w:rPr>
      </w:pPr>
      <w:r>
        <w:rPr>
          <w:rFonts w:ascii="Times New Roman" w:eastAsia="宋体" w:hAnsi="Times New Roman" w:hint="eastAsia"/>
        </w:rPr>
        <w:t xml:space="preserve">4.3  </w:t>
      </w:r>
      <w:r w:rsidR="00CA396B" w:rsidRPr="00CA396B">
        <w:rPr>
          <w:rFonts w:ascii="Times New Roman" w:eastAsia="宋体" w:hAnsi="Times New Roman" w:hint="eastAsia"/>
        </w:rPr>
        <w:t>操作运行效益</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晋华炉采用启动、工作双功能组合工艺烧嘴，代替现有耐火砖气化炉点火升温和运行的两个</w:t>
      </w:r>
      <w:proofErr w:type="gramStart"/>
      <w:r w:rsidRPr="00CA396B">
        <w:rPr>
          <w:rFonts w:ascii="Times New Roman" w:eastAsia="宋体" w:hAnsi="Times New Roman" w:hint="eastAsia"/>
        </w:rPr>
        <w:t>独立烧</w:t>
      </w:r>
      <w:proofErr w:type="gramEnd"/>
      <w:r w:rsidRPr="00CA396B">
        <w:rPr>
          <w:rFonts w:ascii="Times New Roman" w:eastAsia="宋体" w:hAnsi="Times New Roman" w:hint="eastAsia"/>
        </w:rPr>
        <w:t>嘴，在一个烧嘴中完成气化炉的点火、升温和</w:t>
      </w:r>
      <w:proofErr w:type="gramStart"/>
      <w:r w:rsidRPr="00CA396B">
        <w:rPr>
          <w:rFonts w:ascii="Times New Roman" w:eastAsia="宋体" w:hAnsi="Times New Roman" w:hint="eastAsia"/>
        </w:rPr>
        <w:t>投料全</w:t>
      </w:r>
      <w:proofErr w:type="gramEnd"/>
      <w:r w:rsidRPr="00CA396B">
        <w:rPr>
          <w:rFonts w:ascii="Times New Roman" w:eastAsia="宋体" w:hAnsi="Times New Roman" w:hint="eastAsia"/>
        </w:rPr>
        <w:t>过程，避免了热态烧嘴更换操作和耐火砖气化炉热惰性带来的启</w:t>
      </w:r>
      <w:proofErr w:type="gramStart"/>
      <w:r w:rsidRPr="00CA396B">
        <w:rPr>
          <w:rFonts w:ascii="Times New Roman" w:eastAsia="宋体" w:hAnsi="Times New Roman" w:hint="eastAsia"/>
        </w:rPr>
        <w:t>停速度</w:t>
      </w:r>
      <w:proofErr w:type="gramEnd"/>
      <w:r w:rsidRPr="00CA396B">
        <w:rPr>
          <w:rFonts w:ascii="Times New Roman" w:eastAsia="宋体" w:hAnsi="Times New Roman" w:hint="eastAsia"/>
        </w:rPr>
        <w:t>慢问题，在</w:t>
      </w:r>
      <w:r w:rsidRPr="00CA396B">
        <w:rPr>
          <w:rFonts w:ascii="Times New Roman" w:eastAsia="宋体" w:hAnsi="Times New Roman" w:hint="eastAsia"/>
        </w:rPr>
        <w:t>3</w:t>
      </w:r>
      <w:r w:rsidRPr="00CA396B">
        <w:rPr>
          <w:rFonts w:ascii="Times New Roman" w:eastAsia="宋体" w:hAnsi="Times New Roman" w:hint="eastAsia"/>
        </w:rPr>
        <w:t>个小时内实现</w:t>
      </w:r>
      <w:proofErr w:type="gramStart"/>
      <w:r w:rsidRPr="00CA396B">
        <w:rPr>
          <w:rFonts w:ascii="Times New Roman" w:eastAsia="宋体" w:hAnsi="Times New Roman" w:hint="eastAsia"/>
        </w:rPr>
        <w:t>气化炉从冷态</w:t>
      </w:r>
      <w:proofErr w:type="gramEnd"/>
      <w:r w:rsidRPr="00CA396B">
        <w:rPr>
          <w:rFonts w:ascii="Times New Roman" w:eastAsia="宋体" w:hAnsi="Times New Roman" w:hint="eastAsia"/>
        </w:rPr>
        <w:t>到满负荷运行。改造后气化</w:t>
      </w:r>
      <w:proofErr w:type="gramStart"/>
      <w:r w:rsidRPr="00CA396B">
        <w:rPr>
          <w:rFonts w:ascii="Times New Roman" w:eastAsia="宋体" w:hAnsi="Times New Roman" w:hint="eastAsia"/>
        </w:rPr>
        <w:t>炉启动</w:t>
      </w:r>
      <w:proofErr w:type="gramEnd"/>
      <w:r w:rsidRPr="00CA396B">
        <w:rPr>
          <w:rFonts w:ascii="Times New Roman" w:eastAsia="宋体" w:hAnsi="Times New Roman" w:hint="eastAsia"/>
        </w:rPr>
        <w:t>过程的操作更加简便安全。</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在气化炉上设置了可视化摄像头用于监控燃烧室内燃烧情况，充分保障了点火投料的安全可靠。</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lastRenderedPageBreak/>
        <w:t>晋华炉钢壳外壁温度</w:t>
      </w:r>
      <w:r w:rsidRPr="00CA396B">
        <w:rPr>
          <w:rFonts w:ascii="Times New Roman" w:eastAsia="宋体" w:hAnsi="Times New Roman" w:hint="eastAsia"/>
        </w:rPr>
        <w:t>100</w:t>
      </w:r>
      <w:r w:rsidRPr="00CA396B">
        <w:rPr>
          <w:rFonts w:ascii="Times New Roman" w:eastAsia="宋体" w:hAnsi="Times New Roman" w:hint="eastAsia"/>
        </w:rPr>
        <w:t>摄氏度，比耐火砖炉壁温度低</w:t>
      </w:r>
      <w:r w:rsidRPr="00CA396B">
        <w:rPr>
          <w:rFonts w:ascii="Times New Roman" w:eastAsia="宋体" w:hAnsi="Times New Roman" w:hint="eastAsia"/>
        </w:rPr>
        <w:t>150</w:t>
      </w:r>
      <w:r w:rsidRPr="00CA396B">
        <w:rPr>
          <w:rFonts w:ascii="Times New Roman" w:eastAsia="宋体" w:hAnsi="Times New Roman" w:hint="eastAsia"/>
        </w:rPr>
        <w:t>摄氏度，不会发生气化炉外壳超温、鼓包、爆炸事故。改造后气化</w:t>
      </w:r>
      <w:proofErr w:type="gramStart"/>
      <w:r w:rsidRPr="00CA396B">
        <w:rPr>
          <w:rFonts w:ascii="Times New Roman" w:eastAsia="宋体" w:hAnsi="Times New Roman" w:hint="eastAsia"/>
        </w:rPr>
        <w:t>炉操作</w:t>
      </w:r>
      <w:proofErr w:type="gramEnd"/>
      <w:r w:rsidRPr="00CA396B">
        <w:rPr>
          <w:rFonts w:ascii="Times New Roman" w:eastAsia="宋体" w:hAnsi="Times New Roman" w:hint="eastAsia"/>
        </w:rPr>
        <w:t>安全性好。</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改造后的晋华炉取消了激冷环、下降管，激冷水过滤器等设备，气化炉的检修时不用清洗激冷环、激冷水过滤器，检修工作量大大降低。</w:t>
      </w:r>
    </w:p>
    <w:p w:rsidR="00CA396B" w:rsidRPr="00CA396B" w:rsidRDefault="0079070F" w:rsidP="006560DB">
      <w:pPr>
        <w:spacing w:afterLines="50" w:after="156"/>
        <w:jc w:val="left"/>
        <w:rPr>
          <w:rFonts w:ascii="Times New Roman" w:eastAsia="宋体" w:hAnsi="Times New Roman" w:hint="eastAsia"/>
        </w:rPr>
      </w:pPr>
      <w:r>
        <w:rPr>
          <w:rFonts w:ascii="Times New Roman" w:eastAsia="宋体" w:hAnsi="Times New Roman" w:hint="eastAsia"/>
        </w:rPr>
        <w:t xml:space="preserve">4.4  </w:t>
      </w:r>
      <w:r w:rsidR="00CA396B" w:rsidRPr="00CA396B">
        <w:rPr>
          <w:rFonts w:ascii="Times New Roman" w:eastAsia="宋体" w:hAnsi="Times New Roman" w:hint="eastAsia"/>
        </w:rPr>
        <w:t>环境效益</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气化炉耐火砖中含有六价铬重金属，耐火砖使用过程中进入气化水系统和灰渣，外排后造成环境污染。气化炉改造为晋华炉后，不使用耐火砖衬里，水系统及灰</w:t>
      </w:r>
      <w:proofErr w:type="gramStart"/>
      <w:r w:rsidRPr="00CA396B">
        <w:rPr>
          <w:rFonts w:ascii="Times New Roman" w:eastAsia="宋体" w:hAnsi="Times New Roman" w:hint="eastAsia"/>
        </w:rPr>
        <w:t>渣无六价</w:t>
      </w:r>
      <w:proofErr w:type="gramEnd"/>
      <w:r w:rsidRPr="00CA396B">
        <w:rPr>
          <w:rFonts w:ascii="Times New Roman" w:eastAsia="宋体" w:hAnsi="Times New Roman" w:hint="eastAsia"/>
        </w:rPr>
        <w:t>铬，对环境更加友好。</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耐火砖气化炉烘炉时间约为</w:t>
      </w:r>
      <w:r w:rsidRPr="00CA396B">
        <w:rPr>
          <w:rFonts w:ascii="Times New Roman" w:eastAsia="宋体" w:hAnsi="Times New Roman" w:hint="eastAsia"/>
        </w:rPr>
        <w:t>72</w:t>
      </w:r>
      <w:r w:rsidRPr="00CA396B">
        <w:rPr>
          <w:rFonts w:ascii="Times New Roman" w:eastAsia="宋体" w:hAnsi="Times New Roman" w:hint="eastAsia"/>
        </w:rPr>
        <w:t>小时，改造后晋华炉的烘炉时间为</w:t>
      </w:r>
      <w:r w:rsidRPr="00CA396B">
        <w:rPr>
          <w:rFonts w:ascii="Times New Roman" w:eastAsia="宋体" w:hAnsi="Times New Roman" w:hint="eastAsia"/>
        </w:rPr>
        <w:t>2~3</w:t>
      </w:r>
      <w:r w:rsidRPr="00CA396B">
        <w:rPr>
          <w:rFonts w:ascii="Times New Roman" w:eastAsia="宋体" w:hAnsi="Times New Roman" w:hint="eastAsia"/>
        </w:rPr>
        <w:t>小时，烘炉时间大大缩短，因而烘炉过程产生的废气量也极大减小，烘炉期间的废气量减少</w:t>
      </w:r>
      <w:r w:rsidRPr="00CA396B">
        <w:rPr>
          <w:rFonts w:ascii="Times New Roman" w:eastAsia="宋体" w:hAnsi="Times New Roman" w:hint="eastAsia"/>
        </w:rPr>
        <w:t>96%</w:t>
      </w:r>
      <w:r w:rsidRPr="00CA396B">
        <w:rPr>
          <w:rFonts w:ascii="Times New Roman" w:eastAsia="宋体" w:hAnsi="Times New Roman" w:hint="eastAsia"/>
        </w:rPr>
        <w:t>。而且改造后，烘炉烟气通过洗涤塔去往火炬对环境更加友好。</w:t>
      </w:r>
    </w:p>
    <w:p w:rsidR="00CA396B" w:rsidRPr="00CA396B" w:rsidRDefault="0079070F" w:rsidP="006560DB">
      <w:pPr>
        <w:spacing w:afterLines="50" w:after="156"/>
        <w:jc w:val="left"/>
        <w:rPr>
          <w:rFonts w:ascii="Times New Roman" w:eastAsia="宋体" w:hAnsi="Times New Roman" w:hint="eastAsia"/>
        </w:rPr>
      </w:pPr>
      <w:r>
        <w:rPr>
          <w:rFonts w:ascii="Times New Roman" w:eastAsia="宋体" w:hAnsi="Times New Roman" w:hint="eastAsia"/>
        </w:rPr>
        <w:t xml:space="preserve">5  </w:t>
      </w:r>
      <w:r w:rsidR="00CA396B" w:rsidRPr="00CA396B">
        <w:rPr>
          <w:rFonts w:ascii="Times New Roman" w:eastAsia="宋体" w:hAnsi="Times New Roman" w:hint="eastAsia"/>
        </w:rPr>
        <w:t>总结</w:t>
      </w:r>
    </w:p>
    <w:p w:rsidR="00CA396B" w:rsidRPr="00CA396B" w:rsidRDefault="006560DB" w:rsidP="006560DB">
      <w:pPr>
        <w:spacing w:afterLines="100" w:after="312"/>
        <w:ind w:firstLineChars="200" w:firstLine="420"/>
        <w:jc w:val="left"/>
        <w:rPr>
          <w:rFonts w:ascii="Times New Roman" w:eastAsia="宋体" w:hAnsi="Times New Roman" w:hint="eastAsia"/>
        </w:rPr>
      </w:pPr>
      <w:r>
        <w:rPr>
          <w:rFonts w:ascii="Times New Roman" w:eastAsia="宋体" w:hAnsi="Times New Roman" w:hint="eastAsia"/>
        </w:rPr>
        <w:t>某厂</w:t>
      </w:r>
      <w:r w:rsidR="00CA396B" w:rsidRPr="00CA396B">
        <w:rPr>
          <w:rFonts w:ascii="Times New Roman" w:eastAsia="宋体" w:hAnsi="Times New Roman" w:hint="eastAsia"/>
        </w:rPr>
        <w:t>甲醇装置自</w:t>
      </w:r>
      <w:r w:rsidR="00CA396B" w:rsidRPr="00CA396B">
        <w:rPr>
          <w:rFonts w:ascii="Times New Roman" w:eastAsia="宋体" w:hAnsi="Times New Roman" w:hint="eastAsia"/>
        </w:rPr>
        <w:t>2011</w:t>
      </w:r>
      <w:r w:rsidR="00CA396B" w:rsidRPr="00CA396B">
        <w:rPr>
          <w:rFonts w:ascii="Times New Roman" w:eastAsia="宋体" w:hAnsi="Times New Roman" w:hint="eastAsia"/>
        </w:rPr>
        <w:t>年投产以来，水煤浆耐火砖激冷气化炉呈现耐火砖的维修费用较高、煤种适用范围窄、气化系统的热效率不高的</w:t>
      </w:r>
      <w:r w:rsidR="00A66635">
        <w:rPr>
          <w:rFonts w:ascii="Times New Roman" w:eastAsia="宋体" w:hAnsi="Times New Roman" w:hint="eastAsia"/>
        </w:rPr>
        <w:t>问题</w:t>
      </w:r>
      <w:r w:rsidR="00E94DBA">
        <w:rPr>
          <w:rFonts w:ascii="Times New Roman" w:eastAsia="宋体" w:hAnsi="Times New Roman" w:hint="eastAsia"/>
        </w:rPr>
        <w:t>。</w:t>
      </w:r>
      <w:r w:rsidR="00CA396B" w:rsidRPr="00CA396B">
        <w:rPr>
          <w:rFonts w:ascii="Times New Roman" w:eastAsia="宋体" w:hAnsi="Times New Roman" w:hint="eastAsia"/>
        </w:rPr>
        <w:t>将</w:t>
      </w:r>
      <w:r>
        <w:rPr>
          <w:rFonts w:ascii="Times New Roman" w:eastAsia="宋体" w:hAnsi="Times New Roman" w:hint="eastAsia"/>
        </w:rPr>
        <w:t>其中一台</w:t>
      </w:r>
      <w:r w:rsidR="00CA396B" w:rsidRPr="00CA396B">
        <w:rPr>
          <w:rFonts w:ascii="Times New Roman" w:eastAsia="宋体" w:hAnsi="Times New Roman" w:hint="eastAsia"/>
        </w:rPr>
        <w:t>耐火砖气化炉改造为成熟先进的</w:t>
      </w:r>
      <w:r w:rsidR="00395A38">
        <w:rPr>
          <w:rFonts w:ascii="Times New Roman" w:eastAsia="宋体" w:hAnsi="Times New Roman" w:hint="eastAsia"/>
        </w:rPr>
        <w:t>水冷</w:t>
      </w:r>
      <w:proofErr w:type="gramStart"/>
      <w:r w:rsidR="00395A38">
        <w:rPr>
          <w:rFonts w:ascii="Times New Roman" w:eastAsia="宋体" w:hAnsi="Times New Roman" w:hint="eastAsia"/>
        </w:rPr>
        <w:t>壁废锅</w:t>
      </w:r>
      <w:proofErr w:type="gramEnd"/>
      <w:r w:rsidR="00395A38">
        <w:rPr>
          <w:rFonts w:ascii="Times New Roman" w:eastAsia="宋体" w:hAnsi="Times New Roman" w:hint="eastAsia"/>
        </w:rPr>
        <w:t>气化炉</w:t>
      </w:r>
      <w:r w:rsidR="00CA396B" w:rsidRPr="00CA396B">
        <w:rPr>
          <w:rFonts w:ascii="Times New Roman" w:eastAsia="宋体" w:hAnsi="Times New Roman" w:hint="eastAsia"/>
        </w:rPr>
        <w:t>，避免昂贵耗时的耐火砖更换需求，</w:t>
      </w:r>
      <w:r w:rsidR="00DE779D" w:rsidRPr="00DE779D">
        <w:rPr>
          <w:rFonts w:ascii="Times New Roman" w:eastAsia="宋体" w:hAnsi="Times New Roman" w:hint="eastAsia"/>
        </w:rPr>
        <w:t>副产高品质蒸汽送锅炉过热后利用，</w:t>
      </w:r>
      <w:r w:rsidR="00CA396B" w:rsidRPr="00CA396B">
        <w:rPr>
          <w:rFonts w:ascii="Times New Roman" w:eastAsia="宋体" w:hAnsi="Times New Roman" w:hint="eastAsia"/>
        </w:rPr>
        <w:t>可以极大降低能量消耗和生产成本。</w:t>
      </w:r>
    </w:p>
    <w:p w:rsidR="00CA396B" w:rsidRPr="00CA396B"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气化装置改造工程载荷满足要求，改造后对前后工段和公</w:t>
      </w:r>
      <w:proofErr w:type="gramStart"/>
      <w:r w:rsidRPr="00CA396B">
        <w:rPr>
          <w:rFonts w:ascii="Times New Roman" w:eastAsia="宋体" w:hAnsi="Times New Roman" w:hint="eastAsia"/>
        </w:rPr>
        <w:t>辅工程</w:t>
      </w:r>
      <w:proofErr w:type="gramEnd"/>
      <w:r w:rsidRPr="00CA396B">
        <w:rPr>
          <w:rFonts w:ascii="Times New Roman" w:eastAsia="宋体" w:hAnsi="Times New Roman" w:hint="eastAsia"/>
        </w:rPr>
        <w:t>影响较小，</w:t>
      </w:r>
      <w:r w:rsidR="00925BB8">
        <w:rPr>
          <w:rFonts w:ascii="Times New Roman" w:eastAsia="宋体" w:hAnsi="Times New Roman" w:hint="eastAsia"/>
        </w:rPr>
        <w:t>不影响原气化装置的安全评价和环境评价，</w:t>
      </w:r>
      <w:r w:rsidRPr="00CA396B">
        <w:rPr>
          <w:rFonts w:ascii="Times New Roman" w:eastAsia="宋体" w:hAnsi="Times New Roman" w:hint="eastAsia"/>
        </w:rPr>
        <w:t>总体风险可控。气化装置改造后操作运行更加安全便捷、环境更加友好。</w:t>
      </w:r>
      <w:bookmarkStart w:id="1" w:name="_GoBack"/>
      <w:bookmarkEnd w:id="1"/>
    </w:p>
    <w:p w:rsidR="001D490A" w:rsidRDefault="00CA396B" w:rsidP="006560DB">
      <w:pPr>
        <w:spacing w:afterLines="100" w:after="312"/>
        <w:ind w:firstLineChars="200" w:firstLine="420"/>
        <w:jc w:val="left"/>
        <w:rPr>
          <w:rFonts w:ascii="Times New Roman" w:eastAsia="宋体" w:hAnsi="Times New Roman" w:hint="eastAsia"/>
        </w:rPr>
      </w:pPr>
      <w:r w:rsidRPr="00CA396B">
        <w:rPr>
          <w:rFonts w:ascii="Times New Roman" w:eastAsia="宋体" w:hAnsi="Times New Roman" w:hint="eastAsia"/>
        </w:rPr>
        <w:t>气化装置设计改造总投资</w:t>
      </w:r>
      <w:r w:rsidRPr="00CA396B">
        <w:rPr>
          <w:rFonts w:ascii="Times New Roman" w:eastAsia="宋体" w:hAnsi="Times New Roman" w:hint="eastAsia"/>
        </w:rPr>
        <w:t>5833</w:t>
      </w:r>
      <w:r w:rsidRPr="00CA396B">
        <w:rPr>
          <w:rFonts w:ascii="Times New Roman" w:eastAsia="宋体" w:hAnsi="Times New Roman" w:hint="eastAsia"/>
        </w:rPr>
        <w:t>万元，通过节省耐火砖更换费用、降低开车费用、降低设备维护费用、副产蒸汽效益，每年可产生经济效益不低于</w:t>
      </w:r>
      <w:r w:rsidR="00C80DF5">
        <w:rPr>
          <w:rFonts w:ascii="Times New Roman" w:eastAsia="宋体" w:hAnsi="Times New Roman" w:hint="eastAsia"/>
        </w:rPr>
        <w:t>4439</w:t>
      </w:r>
      <w:r w:rsidRPr="00CA396B">
        <w:rPr>
          <w:rFonts w:ascii="Times New Roman" w:eastAsia="宋体" w:hAnsi="Times New Roman" w:hint="eastAsia"/>
        </w:rPr>
        <w:t>万元。</w:t>
      </w:r>
      <w:r w:rsidR="00DE779D">
        <w:rPr>
          <w:rFonts w:ascii="Times New Roman" w:eastAsia="宋体" w:hAnsi="Times New Roman" w:hint="eastAsia"/>
        </w:rPr>
        <w:t>年</w:t>
      </w:r>
      <w:r w:rsidR="00DE779D" w:rsidRPr="00CA396B">
        <w:rPr>
          <w:rFonts w:ascii="Times New Roman" w:eastAsia="宋体" w:hAnsi="Times New Roman" w:hint="eastAsia"/>
        </w:rPr>
        <w:t>副产高品质蒸汽</w:t>
      </w:r>
      <w:r w:rsidR="00DE779D">
        <w:rPr>
          <w:rFonts w:ascii="Times New Roman" w:eastAsia="宋体" w:hAnsi="Times New Roman" w:hint="eastAsia"/>
        </w:rPr>
        <w:t>41.6</w:t>
      </w:r>
      <w:r w:rsidR="00DE779D">
        <w:rPr>
          <w:rFonts w:ascii="Times New Roman" w:eastAsia="宋体" w:hAnsi="Times New Roman" w:hint="eastAsia"/>
        </w:rPr>
        <w:t>万吨</w:t>
      </w:r>
      <w:r w:rsidR="00DE779D">
        <w:rPr>
          <w:rFonts w:ascii="Times New Roman" w:eastAsia="宋体" w:hAnsi="Times New Roman" w:hint="eastAsia"/>
        </w:rPr>
        <w:t>，折每吨甲醇产品节省标煤</w:t>
      </w:r>
      <w:r w:rsidR="00DE779D">
        <w:rPr>
          <w:rFonts w:ascii="Times New Roman" w:eastAsia="宋体" w:hAnsi="Times New Roman" w:hint="eastAsia"/>
        </w:rPr>
        <w:t>117kg</w:t>
      </w:r>
      <w:r w:rsidR="00DE779D">
        <w:rPr>
          <w:rFonts w:ascii="Times New Roman" w:eastAsia="宋体" w:hAnsi="Times New Roman" w:hint="eastAsia"/>
        </w:rPr>
        <w:t>，减少二氧化碳排放</w:t>
      </w:r>
      <w:r w:rsidR="00DE779D">
        <w:rPr>
          <w:rFonts w:ascii="Times New Roman" w:eastAsia="宋体" w:hAnsi="Times New Roman" w:hint="eastAsia"/>
        </w:rPr>
        <w:t>325kg</w:t>
      </w:r>
      <w:r w:rsidR="00DE779D">
        <w:rPr>
          <w:rFonts w:ascii="Times New Roman" w:eastAsia="宋体" w:hAnsi="Times New Roman" w:hint="eastAsia"/>
        </w:rPr>
        <w:t>。</w:t>
      </w:r>
      <w:r w:rsidRPr="00CA396B">
        <w:rPr>
          <w:rFonts w:ascii="Times New Roman" w:eastAsia="宋体" w:hAnsi="Times New Roman" w:hint="eastAsia"/>
        </w:rPr>
        <w:t>气化装置升级改造不仅对节能降耗具有重要作用，而且对降低生产成本，保持产品竞争力，扩大企业生存空间，具有重要的意义。</w:t>
      </w:r>
    </w:p>
    <w:p w:rsidR="00CA396B" w:rsidRDefault="00CA396B">
      <w:pPr>
        <w:jc w:val="left"/>
        <w:rPr>
          <w:rFonts w:ascii="Times New Roman" w:eastAsia="宋体" w:hAnsi="Times New Roman"/>
        </w:rPr>
      </w:pPr>
    </w:p>
    <w:p w:rsidR="003D2182" w:rsidRDefault="003D2182">
      <w:pPr>
        <w:jc w:val="left"/>
        <w:rPr>
          <w:rFonts w:ascii="Times New Roman" w:eastAsia="宋体" w:hAnsi="Times New Roman"/>
        </w:rPr>
      </w:pPr>
      <w:r w:rsidRPr="003D2182">
        <w:rPr>
          <w:rFonts w:ascii="Times New Roman" w:eastAsia="宋体" w:hAnsi="Times New Roman" w:hint="eastAsia"/>
        </w:rPr>
        <w:t>作者简介：管清亮，男，</w:t>
      </w:r>
      <w:r w:rsidRPr="003D2182">
        <w:rPr>
          <w:rFonts w:ascii="Times New Roman" w:eastAsia="宋体" w:hAnsi="Times New Roman" w:hint="eastAsia"/>
        </w:rPr>
        <w:t>1988</w:t>
      </w:r>
      <w:r w:rsidRPr="003D2182">
        <w:rPr>
          <w:rFonts w:ascii="Times New Roman" w:eastAsia="宋体" w:hAnsi="Times New Roman" w:hint="eastAsia"/>
        </w:rPr>
        <w:t>年</w:t>
      </w:r>
      <w:r w:rsidRPr="003D2182">
        <w:rPr>
          <w:rFonts w:ascii="Times New Roman" w:eastAsia="宋体" w:hAnsi="Times New Roman" w:hint="eastAsia"/>
        </w:rPr>
        <w:t>10</w:t>
      </w:r>
      <w:r w:rsidRPr="003D2182">
        <w:rPr>
          <w:rFonts w:ascii="Times New Roman" w:eastAsia="宋体" w:hAnsi="Times New Roman" w:hint="eastAsia"/>
        </w:rPr>
        <w:t>月出生，博士研究生学历，高级工程师，</w:t>
      </w:r>
      <w:r w:rsidRPr="003D2182">
        <w:rPr>
          <w:rFonts w:ascii="Times New Roman" w:eastAsia="宋体" w:hAnsi="Times New Roman" w:hint="eastAsia"/>
        </w:rPr>
        <w:t>2015</w:t>
      </w:r>
      <w:r w:rsidRPr="003D2182">
        <w:rPr>
          <w:rFonts w:ascii="Times New Roman" w:eastAsia="宋体" w:hAnsi="Times New Roman" w:hint="eastAsia"/>
        </w:rPr>
        <w:t>年毕业于清华大学热能工程系，长期从事煤气化和煤炭清洁高效利用技术研究和开发工作。</w:t>
      </w:r>
    </w:p>
    <w:p w:rsidR="00B94FAC" w:rsidRDefault="00B94FAC">
      <w:pPr>
        <w:jc w:val="left"/>
        <w:rPr>
          <w:rFonts w:ascii="Times New Roman" w:eastAsia="宋体" w:hAnsi="Times New Roman"/>
        </w:rPr>
      </w:pPr>
    </w:p>
    <w:p w:rsidR="001D490A" w:rsidRDefault="001D490A">
      <w:pPr>
        <w:jc w:val="left"/>
        <w:rPr>
          <w:rFonts w:ascii="Times New Roman" w:eastAsia="宋体" w:hAnsi="Times New Roman"/>
        </w:rPr>
      </w:pPr>
      <w:r>
        <w:rPr>
          <w:rFonts w:ascii="Times New Roman" w:eastAsia="宋体" w:hAnsi="Times New Roman" w:hint="eastAsia"/>
        </w:rPr>
        <w:t>撰稿</w:t>
      </w:r>
      <w:r>
        <w:rPr>
          <w:rFonts w:ascii="Times New Roman" w:eastAsia="宋体" w:hAnsi="Times New Roman" w:hint="eastAsia"/>
        </w:rPr>
        <w:t xml:space="preserve"> | </w:t>
      </w:r>
      <w:r>
        <w:rPr>
          <w:rFonts w:ascii="Times New Roman" w:eastAsia="宋体" w:hAnsi="Times New Roman" w:hint="eastAsia"/>
        </w:rPr>
        <w:t>管清亮</w:t>
      </w:r>
    </w:p>
    <w:p w:rsidR="001D490A" w:rsidRDefault="001D490A">
      <w:pPr>
        <w:jc w:val="left"/>
        <w:rPr>
          <w:rFonts w:ascii="Times New Roman" w:eastAsia="宋体" w:hAnsi="Times New Roman"/>
        </w:rPr>
      </w:pPr>
      <w:r>
        <w:rPr>
          <w:rFonts w:ascii="Times New Roman" w:eastAsia="宋体" w:hAnsi="Times New Roman" w:hint="eastAsia"/>
        </w:rPr>
        <w:t>编辑</w:t>
      </w:r>
      <w:r>
        <w:rPr>
          <w:rFonts w:ascii="Times New Roman" w:eastAsia="宋体" w:hAnsi="Times New Roman" w:hint="eastAsia"/>
        </w:rPr>
        <w:t xml:space="preserve"> | </w:t>
      </w:r>
      <w:r w:rsidR="003D2182">
        <w:rPr>
          <w:rFonts w:ascii="Times New Roman" w:eastAsia="宋体" w:hAnsi="Times New Roman" w:hint="eastAsia"/>
        </w:rPr>
        <w:t>李瑞丹</w:t>
      </w:r>
    </w:p>
    <w:p w:rsidR="001D490A" w:rsidRPr="007A3DE9" w:rsidRDefault="001D490A">
      <w:pPr>
        <w:jc w:val="left"/>
        <w:rPr>
          <w:rFonts w:ascii="Times New Roman" w:eastAsia="宋体" w:hAnsi="Times New Roman"/>
        </w:rPr>
      </w:pPr>
      <w:r>
        <w:rPr>
          <w:rFonts w:ascii="Times New Roman" w:eastAsia="宋体" w:hAnsi="Times New Roman" w:hint="eastAsia"/>
        </w:rPr>
        <w:t>审核</w:t>
      </w:r>
      <w:r>
        <w:rPr>
          <w:rFonts w:ascii="Times New Roman" w:eastAsia="宋体" w:hAnsi="Times New Roman" w:hint="eastAsia"/>
        </w:rPr>
        <w:t xml:space="preserve"> | </w:t>
      </w:r>
      <w:r>
        <w:rPr>
          <w:rFonts w:ascii="Times New Roman" w:eastAsia="宋体" w:hAnsi="Times New Roman" w:hint="eastAsia"/>
        </w:rPr>
        <w:t>岳军</w:t>
      </w:r>
    </w:p>
    <w:sectPr w:rsidR="001D490A" w:rsidRPr="007A3D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AE4" w:rsidRDefault="00054AE4" w:rsidP="003D2182">
      <w:r>
        <w:separator/>
      </w:r>
    </w:p>
  </w:endnote>
  <w:endnote w:type="continuationSeparator" w:id="0">
    <w:p w:rsidR="00054AE4" w:rsidRDefault="00054AE4" w:rsidP="003D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AE4" w:rsidRDefault="00054AE4" w:rsidP="003D2182">
      <w:r>
        <w:separator/>
      </w:r>
    </w:p>
  </w:footnote>
  <w:footnote w:type="continuationSeparator" w:id="0">
    <w:p w:rsidR="00054AE4" w:rsidRDefault="00054AE4" w:rsidP="003D2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AD6"/>
    <w:rsid w:val="000001C8"/>
    <w:rsid w:val="00006D50"/>
    <w:rsid w:val="00013681"/>
    <w:rsid w:val="0002076E"/>
    <w:rsid w:val="00054454"/>
    <w:rsid w:val="00054AE4"/>
    <w:rsid w:val="00055E95"/>
    <w:rsid w:val="00056207"/>
    <w:rsid w:val="00082D79"/>
    <w:rsid w:val="00086CE4"/>
    <w:rsid w:val="000E426D"/>
    <w:rsid w:val="000F2091"/>
    <w:rsid w:val="000F6AA7"/>
    <w:rsid w:val="001167E8"/>
    <w:rsid w:val="00117292"/>
    <w:rsid w:val="001207DC"/>
    <w:rsid w:val="00124265"/>
    <w:rsid w:val="00125A2A"/>
    <w:rsid w:val="001328CC"/>
    <w:rsid w:val="0019409F"/>
    <w:rsid w:val="001C3C43"/>
    <w:rsid w:val="001D2097"/>
    <w:rsid w:val="001D490A"/>
    <w:rsid w:val="00203F8B"/>
    <w:rsid w:val="0022231F"/>
    <w:rsid w:val="0023081C"/>
    <w:rsid w:val="0023400C"/>
    <w:rsid w:val="002574ED"/>
    <w:rsid w:val="00274B78"/>
    <w:rsid w:val="00294679"/>
    <w:rsid w:val="00296CED"/>
    <w:rsid w:val="002A3F63"/>
    <w:rsid w:val="002A71B4"/>
    <w:rsid w:val="002A7A0A"/>
    <w:rsid w:val="002C7F9A"/>
    <w:rsid w:val="002D32CE"/>
    <w:rsid w:val="002D7262"/>
    <w:rsid w:val="002E1FCD"/>
    <w:rsid w:val="002E6597"/>
    <w:rsid w:val="00322C77"/>
    <w:rsid w:val="00325500"/>
    <w:rsid w:val="00332F23"/>
    <w:rsid w:val="00334519"/>
    <w:rsid w:val="00365339"/>
    <w:rsid w:val="00381317"/>
    <w:rsid w:val="00383BC2"/>
    <w:rsid w:val="00395A38"/>
    <w:rsid w:val="00397032"/>
    <w:rsid w:val="003D2182"/>
    <w:rsid w:val="003D67C1"/>
    <w:rsid w:val="003E7497"/>
    <w:rsid w:val="003F6A2F"/>
    <w:rsid w:val="003F7237"/>
    <w:rsid w:val="0040586A"/>
    <w:rsid w:val="00461B8A"/>
    <w:rsid w:val="00467982"/>
    <w:rsid w:val="0047578E"/>
    <w:rsid w:val="004C6E6F"/>
    <w:rsid w:val="004D43BB"/>
    <w:rsid w:val="004D45E9"/>
    <w:rsid w:val="00511653"/>
    <w:rsid w:val="0054613C"/>
    <w:rsid w:val="005601F1"/>
    <w:rsid w:val="00570A5D"/>
    <w:rsid w:val="00575E46"/>
    <w:rsid w:val="00581A2D"/>
    <w:rsid w:val="005867D8"/>
    <w:rsid w:val="005923AD"/>
    <w:rsid w:val="005A3594"/>
    <w:rsid w:val="005B7016"/>
    <w:rsid w:val="005C78A7"/>
    <w:rsid w:val="005E4FF9"/>
    <w:rsid w:val="006045DD"/>
    <w:rsid w:val="00604EB2"/>
    <w:rsid w:val="00606ACC"/>
    <w:rsid w:val="00645493"/>
    <w:rsid w:val="006536AD"/>
    <w:rsid w:val="006560DB"/>
    <w:rsid w:val="006614C4"/>
    <w:rsid w:val="00665E8F"/>
    <w:rsid w:val="006959B8"/>
    <w:rsid w:val="00696C57"/>
    <w:rsid w:val="006A09B9"/>
    <w:rsid w:val="006B3D0B"/>
    <w:rsid w:val="006C1872"/>
    <w:rsid w:val="006F0B1B"/>
    <w:rsid w:val="0070693B"/>
    <w:rsid w:val="007350F3"/>
    <w:rsid w:val="0074672F"/>
    <w:rsid w:val="00747109"/>
    <w:rsid w:val="00747F7B"/>
    <w:rsid w:val="00757325"/>
    <w:rsid w:val="00760A8D"/>
    <w:rsid w:val="007621E5"/>
    <w:rsid w:val="0079070F"/>
    <w:rsid w:val="0079467B"/>
    <w:rsid w:val="007A3DE9"/>
    <w:rsid w:val="007B7975"/>
    <w:rsid w:val="007C2F56"/>
    <w:rsid w:val="007D3B2F"/>
    <w:rsid w:val="007E2066"/>
    <w:rsid w:val="007E226B"/>
    <w:rsid w:val="007F0816"/>
    <w:rsid w:val="007F3E23"/>
    <w:rsid w:val="007F5782"/>
    <w:rsid w:val="007F6D87"/>
    <w:rsid w:val="008155EA"/>
    <w:rsid w:val="0082444F"/>
    <w:rsid w:val="008245F9"/>
    <w:rsid w:val="008331D1"/>
    <w:rsid w:val="00834034"/>
    <w:rsid w:val="00864ADD"/>
    <w:rsid w:val="00867C37"/>
    <w:rsid w:val="00892CAB"/>
    <w:rsid w:val="008A1C49"/>
    <w:rsid w:val="008D774E"/>
    <w:rsid w:val="00901A46"/>
    <w:rsid w:val="00905435"/>
    <w:rsid w:val="00922AEF"/>
    <w:rsid w:val="00925BB8"/>
    <w:rsid w:val="00934F54"/>
    <w:rsid w:val="009377A2"/>
    <w:rsid w:val="00941693"/>
    <w:rsid w:val="009430A5"/>
    <w:rsid w:val="00951BA3"/>
    <w:rsid w:val="00961484"/>
    <w:rsid w:val="009A5A27"/>
    <w:rsid w:val="00A00E6C"/>
    <w:rsid w:val="00A023C6"/>
    <w:rsid w:val="00A1062C"/>
    <w:rsid w:val="00A2594D"/>
    <w:rsid w:val="00A36F0F"/>
    <w:rsid w:val="00A426E4"/>
    <w:rsid w:val="00A66635"/>
    <w:rsid w:val="00AB11F8"/>
    <w:rsid w:val="00AB7994"/>
    <w:rsid w:val="00AC3D87"/>
    <w:rsid w:val="00AD0AE0"/>
    <w:rsid w:val="00AD59E7"/>
    <w:rsid w:val="00AD68AB"/>
    <w:rsid w:val="00AF0806"/>
    <w:rsid w:val="00AF7129"/>
    <w:rsid w:val="00B00B47"/>
    <w:rsid w:val="00B00DB5"/>
    <w:rsid w:val="00B07367"/>
    <w:rsid w:val="00B151E4"/>
    <w:rsid w:val="00B16DCC"/>
    <w:rsid w:val="00B50A29"/>
    <w:rsid w:val="00B564A8"/>
    <w:rsid w:val="00B94FAC"/>
    <w:rsid w:val="00B9695D"/>
    <w:rsid w:val="00BB0157"/>
    <w:rsid w:val="00BB2AEE"/>
    <w:rsid w:val="00BC5BCA"/>
    <w:rsid w:val="00BF5812"/>
    <w:rsid w:val="00BF7CB9"/>
    <w:rsid w:val="00C103CE"/>
    <w:rsid w:val="00C154CA"/>
    <w:rsid w:val="00C21863"/>
    <w:rsid w:val="00C264BF"/>
    <w:rsid w:val="00C5662B"/>
    <w:rsid w:val="00C70A68"/>
    <w:rsid w:val="00C80AD6"/>
    <w:rsid w:val="00C80DF5"/>
    <w:rsid w:val="00C81042"/>
    <w:rsid w:val="00C8360E"/>
    <w:rsid w:val="00C929DA"/>
    <w:rsid w:val="00CA396B"/>
    <w:rsid w:val="00CB4C87"/>
    <w:rsid w:val="00CB5203"/>
    <w:rsid w:val="00CC4403"/>
    <w:rsid w:val="00CC5CC4"/>
    <w:rsid w:val="00CC7398"/>
    <w:rsid w:val="00CE669E"/>
    <w:rsid w:val="00CF24D6"/>
    <w:rsid w:val="00CF5825"/>
    <w:rsid w:val="00CF7863"/>
    <w:rsid w:val="00D0489A"/>
    <w:rsid w:val="00D0761E"/>
    <w:rsid w:val="00D11FD3"/>
    <w:rsid w:val="00D22980"/>
    <w:rsid w:val="00D22E14"/>
    <w:rsid w:val="00D25C48"/>
    <w:rsid w:val="00D26767"/>
    <w:rsid w:val="00D403F0"/>
    <w:rsid w:val="00D5777C"/>
    <w:rsid w:val="00D64395"/>
    <w:rsid w:val="00D65131"/>
    <w:rsid w:val="00DC6C2D"/>
    <w:rsid w:val="00DD07B8"/>
    <w:rsid w:val="00DE3E39"/>
    <w:rsid w:val="00DE779D"/>
    <w:rsid w:val="00DF60F1"/>
    <w:rsid w:val="00E00CEF"/>
    <w:rsid w:val="00E0564B"/>
    <w:rsid w:val="00E25854"/>
    <w:rsid w:val="00E34C4B"/>
    <w:rsid w:val="00E4342B"/>
    <w:rsid w:val="00E63FF9"/>
    <w:rsid w:val="00E722E4"/>
    <w:rsid w:val="00E76F8C"/>
    <w:rsid w:val="00E84338"/>
    <w:rsid w:val="00E94DBA"/>
    <w:rsid w:val="00EC6F4E"/>
    <w:rsid w:val="00EC7E4B"/>
    <w:rsid w:val="00F03FF6"/>
    <w:rsid w:val="00F07EA8"/>
    <w:rsid w:val="00F22F36"/>
    <w:rsid w:val="00F52961"/>
    <w:rsid w:val="00F57971"/>
    <w:rsid w:val="00F64B5A"/>
    <w:rsid w:val="00F75BC3"/>
    <w:rsid w:val="00F77A09"/>
    <w:rsid w:val="00FB110F"/>
    <w:rsid w:val="00FB690A"/>
    <w:rsid w:val="00FC57CF"/>
    <w:rsid w:val="00FD5986"/>
    <w:rsid w:val="00FF69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6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47578E"/>
    <w:rPr>
      <w:sz w:val="18"/>
      <w:szCs w:val="18"/>
    </w:rPr>
  </w:style>
  <w:style w:type="character" w:customStyle="1" w:styleId="Char">
    <w:name w:val="批注框文本 Char"/>
    <w:basedOn w:val="a0"/>
    <w:link w:val="a4"/>
    <w:uiPriority w:val="99"/>
    <w:semiHidden/>
    <w:rsid w:val="0047578E"/>
    <w:rPr>
      <w:sz w:val="18"/>
      <w:szCs w:val="18"/>
    </w:rPr>
  </w:style>
  <w:style w:type="paragraph" w:styleId="a5">
    <w:name w:val="header"/>
    <w:basedOn w:val="a"/>
    <w:link w:val="Char0"/>
    <w:uiPriority w:val="99"/>
    <w:unhideWhenUsed/>
    <w:rsid w:val="003D218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D2182"/>
    <w:rPr>
      <w:sz w:val="18"/>
      <w:szCs w:val="18"/>
    </w:rPr>
  </w:style>
  <w:style w:type="paragraph" w:styleId="a6">
    <w:name w:val="footer"/>
    <w:basedOn w:val="a"/>
    <w:link w:val="Char1"/>
    <w:uiPriority w:val="99"/>
    <w:unhideWhenUsed/>
    <w:rsid w:val="003D2182"/>
    <w:pPr>
      <w:tabs>
        <w:tab w:val="center" w:pos="4153"/>
        <w:tab w:val="right" w:pos="8306"/>
      </w:tabs>
      <w:snapToGrid w:val="0"/>
      <w:jc w:val="left"/>
    </w:pPr>
    <w:rPr>
      <w:sz w:val="18"/>
      <w:szCs w:val="18"/>
    </w:rPr>
  </w:style>
  <w:style w:type="character" w:customStyle="1" w:styleId="Char1">
    <w:name w:val="页脚 Char"/>
    <w:basedOn w:val="a0"/>
    <w:link w:val="a6"/>
    <w:uiPriority w:val="99"/>
    <w:rsid w:val="003D2182"/>
    <w:rPr>
      <w:sz w:val="18"/>
      <w:szCs w:val="18"/>
    </w:rPr>
  </w:style>
  <w:style w:type="paragraph" w:customStyle="1" w:styleId="-">
    <w:name w:val="图序与图名-博士论文"/>
    <w:basedOn w:val="a7"/>
    <w:qFormat/>
    <w:rsid w:val="00F52961"/>
    <w:pPr>
      <w:spacing w:before="120" w:after="240"/>
      <w:ind w:firstLineChars="0" w:firstLine="0"/>
      <w:jc w:val="center"/>
    </w:pPr>
    <w:rPr>
      <w:rFonts w:ascii="Times New Roman" w:eastAsia="宋体" w:hAnsi="Times New Roman" w:cs="Times New Roman"/>
      <w:sz w:val="22"/>
    </w:rPr>
  </w:style>
  <w:style w:type="paragraph" w:styleId="a7">
    <w:name w:val="List Paragraph"/>
    <w:basedOn w:val="a"/>
    <w:uiPriority w:val="34"/>
    <w:qFormat/>
    <w:rsid w:val="00F52961"/>
    <w:pPr>
      <w:ind w:firstLineChars="200" w:firstLine="420"/>
    </w:pPr>
  </w:style>
  <w:style w:type="paragraph" w:customStyle="1" w:styleId="a8">
    <w:name w:val="表格"/>
    <w:basedOn w:val="a"/>
    <w:rsid w:val="002A7A0A"/>
    <w:pPr>
      <w:spacing w:line="300" w:lineRule="auto"/>
      <w:jc w:val="center"/>
    </w:pPr>
    <w:rPr>
      <w:rFonts w:ascii="Times New Roman" w:eastAsia="宋体" w:hAnsi="Times New Roman" w:cs="宋体"/>
      <w:color w:val="000000"/>
      <w:kern w:val="0"/>
      <w:sz w:val="24"/>
      <w:szCs w:val="20"/>
    </w:rPr>
  </w:style>
  <w:style w:type="paragraph" w:customStyle="1" w:styleId="a9">
    <w:name w:val="表题"/>
    <w:basedOn w:val="aa"/>
    <w:link w:val="Char2"/>
    <w:qFormat/>
    <w:rsid w:val="00C264BF"/>
    <w:pPr>
      <w:spacing w:beforeLines="100" w:before="100" w:line="300" w:lineRule="auto"/>
      <w:jc w:val="center"/>
    </w:pPr>
    <w:rPr>
      <w:rFonts w:ascii="Times New Roman" w:eastAsia="宋体" w:hAnsi="Times New Roman" w:cs="Times New Roman"/>
      <w:sz w:val="24"/>
      <w:szCs w:val="28"/>
    </w:rPr>
  </w:style>
  <w:style w:type="character" w:customStyle="1" w:styleId="Char2">
    <w:name w:val="表题 Char"/>
    <w:link w:val="a9"/>
    <w:rsid w:val="00C264BF"/>
    <w:rPr>
      <w:rFonts w:ascii="Times New Roman" w:eastAsia="宋体" w:hAnsi="Times New Roman" w:cs="Times New Roman"/>
      <w:sz w:val="24"/>
      <w:szCs w:val="28"/>
    </w:rPr>
  </w:style>
  <w:style w:type="paragraph" w:styleId="aa">
    <w:name w:val="caption"/>
    <w:basedOn w:val="a"/>
    <w:next w:val="a"/>
    <w:uiPriority w:val="35"/>
    <w:semiHidden/>
    <w:unhideWhenUsed/>
    <w:qFormat/>
    <w:rsid w:val="00C264BF"/>
    <w:rPr>
      <w:rFonts w:asciiTheme="majorHAnsi" w:eastAsia="黑体"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6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47578E"/>
    <w:rPr>
      <w:sz w:val="18"/>
      <w:szCs w:val="18"/>
    </w:rPr>
  </w:style>
  <w:style w:type="character" w:customStyle="1" w:styleId="Char">
    <w:name w:val="批注框文本 Char"/>
    <w:basedOn w:val="a0"/>
    <w:link w:val="a4"/>
    <w:uiPriority w:val="99"/>
    <w:semiHidden/>
    <w:rsid w:val="0047578E"/>
    <w:rPr>
      <w:sz w:val="18"/>
      <w:szCs w:val="18"/>
    </w:rPr>
  </w:style>
  <w:style w:type="paragraph" w:styleId="a5">
    <w:name w:val="header"/>
    <w:basedOn w:val="a"/>
    <w:link w:val="Char0"/>
    <w:uiPriority w:val="99"/>
    <w:unhideWhenUsed/>
    <w:rsid w:val="003D218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D2182"/>
    <w:rPr>
      <w:sz w:val="18"/>
      <w:szCs w:val="18"/>
    </w:rPr>
  </w:style>
  <w:style w:type="paragraph" w:styleId="a6">
    <w:name w:val="footer"/>
    <w:basedOn w:val="a"/>
    <w:link w:val="Char1"/>
    <w:uiPriority w:val="99"/>
    <w:unhideWhenUsed/>
    <w:rsid w:val="003D2182"/>
    <w:pPr>
      <w:tabs>
        <w:tab w:val="center" w:pos="4153"/>
        <w:tab w:val="right" w:pos="8306"/>
      </w:tabs>
      <w:snapToGrid w:val="0"/>
      <w:jc w:val="left"/>
    </w:pPr>
    <w:rPr>
      <w:sz w:val="18"/>
      <w:szCs w:val="18"/>
    </w:rPr>
  </w:style>
  <w:style w:type="character" w:customStyle="1" w:styleId="Char1">
    <w:name w:val="页脚 Char"/>
    <w:basedOn w:val="a0"/>
    <w:link w:val="a6"/>
    <w:uiPriority w:val="99"/>
    <w:rsid w:val="003D2182"/>
    <w:rPr>
      <w:sz w:val="18"/>
      <w:szCs w:val="18"/>
    </w:rPr>
  </w:style>
  <w:style w:type="paragraph" w:customStyle="1" w:styleId="-">
    <w:name w:val="图序与图名-博士论文"/>
    <w:basedOn w:val="a7"/>
    <w:qFormat/>
    <w:rsid w:val="00F52961"/>
    <w:pPr>
      <w:spacing w:before="120" w:after="240"/>
      <w:ind w:firstLineChars="0" w:firstLine="0"/>
      <w:jc w:val="center"/>
    </w:pPr>
    <w:rPr>
      <w:rFonts w:ascii="Times New Roman" w:eastAsia="宋体" w:hAnsi="Times New Roman" w:cs="Times New Roman"/>
      <w:sz w:val="22"/>
    </w:rPr>
  </w:style>
  <w:style w:type="paragraph" w:styleId="a7">
    <w:name w:val="List Paragraph"/>
    <w:basedOn w:val="a"/>
    <w:uiPriority w:val="34"/>
    <w:qFormat/>
    <w:rsid w:val="00F52961"/>
    <w:pPr>
      <w:ind w:firstLineChars="200" w:firstLine="420"/>
    </w:pPr>
  </w:style>
  <w:style w:type="paragraph" w:customStyle="1" w:styleId="a8">
    <w:name w:val="表格"/>
    <w:basedOn w:val="a"/>
    <w:rsid w:val="002A7A0A"/>
    <w:pPr>
      <w:spacing w:line="300" w:lineRule="auto"/>
      <w:jc w:val="center"/>
    </w:pPr>
    <w:rPr>
      <w:rFonts w:ascii="Times New Roman" w:eastAsia="宋体" w:hAnsi="Times New Roman" w:cs="宋体"/>
      <w:color w:val="000000"/>
      <w:kern w:val="0"/>
      <w:sz w:val="24"/>
      <w:szCs w:val="20"/>
    </w:rPr>
  </w:style>
  <w:style w:type="paragraph" w:customStyle="1" w:styleId="a9">
    <w:name w:val="表题"/>
    <w:basedOn w:val="aa"/>
    <w:link w:val="Char2"/>
    <w:qFormat/>
    <w:rsid w:val="00C264BF"/>
    <w:pPr>
      <w:spacing w:beforeLines="100" w:before="100" w:line="300" w:lineRule="auto"/>
      <w:jc w:val="center"/>
    </w:pPr>
    <w:rPr>
      <w:rFonts w:ascii="Times New Roman" w:eastAsia="宋体" w:hAnsi="Times New Roman" w:cs="Times New Roman"/>
      <w:sz w:val="24"/>
      <w:szCs w:val="28"/>
    </w:rPr>
  </w:style>
  <w:style w:type="character" w:customStyle="1" w:styleId="Char2">
    <w:name w:val="表题 Char"/>
    <w:link w:val="a9"/>
    <w:rsid w:val="00C264BF"/>
    <w:rPr>
      <w:rFonts w:ascii="Times New Roman" w:eastAsia="宋体" w:hAnsi="Times New Roman" w:cs="Times New Roman"/>
      <w:sz w:val="24"/>
      <w:szCs w:val="28"/>
    </w:rPr>
  </w:style>
  <w:style w:type="paragraph" w:styleId="aa">
    <w:name w:val="caption"/>
    <w:basedOn w:val="a"/>
    <w:next w:val="a"/>
    <w:uiPriority w:val="35"/>
    <w:semiHidden/>
    <w:unhideWhenUsed/>
    <w:qFormat/>
    <w:rsid w:val="00C264BF"/>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3629</TotalTime>
  <Pages>6</Pages>
  <Words>857</Words>
  <Characters>4885</Characters>
  <Application>Microsoft Office Word</Application>
  <DocSecurity>0</DocSecurity>
  <Lines>40</Lines>
  <Paragraphs>11</Paragraphs>
  <ScaleCrop>false</ScaleCrop>
  <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guanql</dc:creator>
  <cp:keywords/>
  <dc:description/>
  <cp:lastModifiedBy>guanql</cp:lastModifiedBy>
  <cp:revision>307</cp:revision>
  <dcterms:created xsi:type="dcterms:W3CDTF">2022-03-21T05:43:00Z</dcterms:created>
  <dcterms:modified xsi:type="dcterms:W3CDTF">2022-04-22T02:57:00Z</dcterms:modified>
</cp:coreProperties>
</file>